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A65A" w14:textId="77777777" w:rsidR="002206CA" w:rsidRDefault="002206CA">
      <w:pPr>
        <w:pStyle w:val="a7"/>
        <w:ind w:firstLine="0"/>
      </w:pPr>
      <w:r>
        <w:t>М</w:t>
      </w:r>
      <w:r w:rsidR="005E5053">
        <w:t>осковский государственный университет</w:t>
      </w:r>
    </w:p>
    <w:p w14:paraId="4A4C9EB1" w14:textId="77777777" w:rsidR="005E5053" w:rsidRDefault="005E5053">
      <w:pPr>
        <w:pStyle w:val="a7"/>
        <w:ind w:firstLine="0"/>
      </w:pPr>
      <w:r>
        <w:t>имени М.В. Ломоносова</w:t>
      </w:r>
    </w:p>
    <w:p w14:paraId="7870B787" w14:textId="0FE58145" w:rsidR="005E5053" w:rsidRPr="00EB096A" w:rsidRDefault="005E5053">
      <w:pPr>
        <w:pStyle w:val="a7"/>
        <w:ind w:firstLine="0"/>
      </w:pPr>
      <w:r>
        <w:t>факультет</w:t>
      </w:r>
      <w:r w:rsidR="00EB096A" w:rsidRPr="008A0598">
        <w:t xml:space="preserve"> </w:t>
      </w:r>
      <w:r w:rsidR="00EB096A">
        <w:t>космических исследований</w:t>
      </w:r>
    </w:p>
    <w:p w14:paraId="173D9DF9" w14:textId="77777777" w:rsidR="002206CA" w:rsidRDefault="002206CA">
      <w:pPr>
        <w:pStyle w:val="a7"/>
        <w:jc w:val="both"/>
      </w:pPr>
    </w:p>
    <w:p w14:paraId="31E20A89" w14:textId="77777777" w:rsidR="002206CA" w:rsidRDefault="002206CA">
      <w:pPr>
        <w:pStyle w:val="a7"/>
        <w:jc w:val="both"/>
      </w:pPr>
    </w:p>
    <w:p w14:paraId="47BB02A2" w14:textId="77777777" w:rsidR="002206CA" w:rsidRDefault="002206CA">
      <w:pPr>
        <w:pStyle w:val="a7"/>
        <w:jc w:val="both"/>
      </w:pPr>
    </w:p>
    <w:p w14:paraId="6C60EB06" w14:textId="77777777" w:rsidR="002206CA" w:rsidRDefault="002206CA">
      <w:pPr>
        <w:pStyle w:val="a7"/>
        <w:jc w:val="both"/>
      </w:pPr>
    </w:p>
    <w:p w14:paraId="5D252DC7" w14:textId="77777777" w:rsidR="002206CA" w:rsidRDefault="002206CA">
      <w:pPr>
        <w:pStyle w:val="a7"/>
        <w:jc w:val="both"/>
      </w:pPr>
    </w:p>
    <w:p w14:paraId="765A1B02" w14:textId="77777777" w:rsidR="002206CA" w:rsidRDefault="002206CA">
      <w:pPr>
        <w:pStyle w:val="a7"/>
        <w:jc w:val="both"/>
      </w:pPr>
    </w:p>
    <w:p w14:paraId="79CB1542" w14:textId="77777777" w:rsidR="002206CA" w:rsidRDefault="002206CA">
      <w:pPr>
        <w:pStyle w:val="a7"/>
        <w:jc w:val="both"/>
      </w:pPr>
    </w:p>
    <w:p w14:paraId="7EFB76CA" w14:textId="77777777" w:rsidR="002206CA" w:rsidRDefault="002206CA">
      <w:pPr>
        <w:pStyle w:val="a7"/>
        <w:jc w:val="both"/>
      </w:pPr>
    </w:p>
    <w:p w14:paraId="1009204B" w14:textId="77777777" w:rsidR="002206CA" w:rsidRDefault="002206CA">
      <w:pPr>
        <w:pStyle w:val="a7"/>
        <w:jc w:val="both"/>
      </w:pPr>
    </w:p>
    <w:p w14:paraId="492888EE" w14:textId="77777777" w:rsidR="002206CA" w:rsidRDefault="002206CA">
      <w:pPr>
        <w:pStyle w:val="a7"/>
        <w:jc w:val="both"/>
      </w:pPr>
    </w:p>
    <w:p w14:paraId="3319E854" w14:textId="77777777" w:rsidR="002206CA" w:rsidRDefault="002206CA">
      <w:pPr>
        <w:pStyle w:val="a7"/>
        <w:jc w:val="both"/>
      </w:pPr>
    </w:p>
    <w:p w14:paraId="03F2BE81" w14:textId="77777777" w:rsidR="002206CA" w:rsidRDefault="002206CA">
      <w:pPr>
        <w:pStyle w:val="a7"/>
        <w:jc w:val="both"/>
      </w:pPr>
    </w:p>
    <w:p w14:paraId="12830221" w14:textId="77777777" w:rsidR="002206CA" w:rsidRDefault="002206CA">
      <w:pPr>
        <w:pStyle w:val="a7"/>
        <w:jc w:val="both"/>
      </w:pPr>
    </w:p>
    <w:p w14:paraId="46F5665B" w14:textId="77777777" w:rsidR="002206CA" w:rsidRDefault="002206CA">
      <w:pPr>
        <w:pStyle w:val="a7"/>
        <w:jc w:val="both"/>
      </w:pPr>
    </w:p>
    <w:p w14:paraId="4F649E01" w14:textId="77777777" w:rsidR="002206CA" w:rsidRDefault="002206CA">
      <w:pPr>
        <w:pStyle w:val="a7"/>
        <w:jc w:val="both"/>
      </w:pPr>
    </w:p>
    <w:p w14:paraId="620E6A3F" w14:textId="77777777" w:rsidR="002206CA" w:rsidRDefault="002206CA">
      <w:pPr>
        <w:pStyle w:val="a7"/>
      </w:pPr>
    </w:p>
    <w:p w14:paraId="5E0EE394" w14:textId="77777777" w:rsidR="002206CA" w:rsidRDefault="002206CA">
      <w:pPr>
        <w:pStyle w:val="a7"/>
        <w:spacing w:line="360" w:lineRule="auto"/>
        <w:ind w:firstLine="0"/>
      </w:pPr>
      <w:r>
        <w:t>ПРОГРАММА-МИНИМУМ</w:t>
      </w:r>
    </w:p>
    <w:p w14:paraId="7C3D85CB" w14:textId="0F9D9566" w:rsidR="002206CA" w:rsidRDefault="007F781C">
      <w:pPr>
        <w:spacing w:line="360" w:lineRule="auto"/>
        <w:jc w:val="center"/>
        <w:rPr>
          <w:sz w:val="28"/>
        </w:rPr>
      </w:pPr>
      <w:r>
        <w:rPr>
          <w:sz w:val="28"/>
        </w:rPr>
        <w:t>кандидатского экзамена</w:t>
      </w:r>
      <w:r w:rsidR="002206CA">
        <w:rPr>
          <w:sz w:val="28"/>
        </w:rPr>
        <w:t xml:space="preserve"> </w:t>
      </w:r>
      <w:r w:rsidRPr="00664F60">
        <w:rPr>
          <w:sz w:val="28"/>
          <w:szCs w:val="28"/>
        </w:rPr>
        <w:t>по профилю (направленности)</w:t>
      </w:r>
    </w:p>
    <w:p w14:paraId="5F42C590" w14:textId="7A4D618F" w:rsidR="002206CA" w:rsidRDefault="002206CA">
      <w:pPr>
        <w:shd w:val="clear" w:color="auto" w:fill="FFFFFF"/>
        <w:spacing w:line="360" w:lineRule="auto"/>
        <w:ind w:right="-5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01.0</w:t>
      </w:r>
      <w:r w:rsidR="008A0598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.0</w:t>
      </w:r>
      <w:r w:rsidR="008A0598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«</w:t>
      </w:r>
      <w:r w:rsidR="008A0598">
        <w:rPr>
          <w:b/>
          <w:color w:val="000000"/>
          <w:sz w:val="28"/>
        </w:rPr>
        <w:t>Дифференциальные уравнения, динамические системы                              и оптимальное управление</w:t>
      </w:r>
      <w:r>
        <w:rPr>
          <w:b/>
          <w:color w:val="000000"/>
          <w:sz w:val="28"/>
        </w:rPr>
        <w:t>»</w:t>
      </w:r>
    </w:p>
    <w:p w14:paraId="1FA2193B" w14:textId="77777777" w:rsidR="002206CA" w:rsidRDefault="002206CA">
      <w:pPr>
        <w:spacing w:line="360" w:lineRule="auto"/>
        <w:jc w:val="center"/>
        <w:rPr>
          <w:sz w:val="28"/>
        </w:rPr>
      </w:pPr>
      <w:r>
        <w:rPr>
          <w:sz w:val="28"/>
        </w:rPr>
        <w:t>по физико-математическим наукам</w:t>
      </w:r>
    </w:p>
    <w:p w14:paraId="28AE9FD6" w14:textId="77777777" w:rsidR="002206CA" w:rsidRDefault="002206CA">
      <w:pPr>
        <w:pStyle w:val="a6"/>
        <w:spacing w:line="360" w:lineRule="auto"/>
        <w:jc w:val="center"/>
        <w:rPr>
          <w:b/>
        </w:rPr>
      </w:pPr>
    </w:p>
    <w:p w14:paraId="4E369F72" w14:textId="77777777" w:rsidR="002206CA" w:rsidRDefault="002206CA">
      <w:pPr>
        <w:spacing w:line="360" w:lineRule="auto"/>
        <w:rPr>
          <w:b/>
        </w:rPr>
      </w:pPr>
    </w:p>
    <w:p w14:paraId="208FB5ED" w14:textId="77777777" w:rsidR="002206CA" w:rsidRDefault="002206CA">
      <w:pPr>
        <w:spacing w:line="360" w:lineRule="auto"/>
        <w:rPr>
          <w:b/>
        </w:rPr>
      </w:pPr>
    </w:p>
    <w:p w14:paraId="444312F3" w14:textId="77777777" w:rsidR="002206CA" w:rsidRDefault="002206CA">
      <w:pPr>
        <w:spacing w:line="360" w:lineRule="auto"/>
        <w:rPr>
          <w:b/>
        </w:rPr>
      </w:pPr>
    </w:p>
    <w:p w14:paraId="5C3AC38D" w14:textId="77777777" w:rsidR="002206CA" w:rsidRDefault="002206CA">
      <w:pPr>
        <w:spacing w:line="360" w:lineRule="auto"/>
        <w:rPr>
          <w:b/>
        </w:rPr>
      </w:pPr>
    </w:p>
    <w:p w14:paraId="556CD8CE" w14:textId="77777777" w:rsidR="002206CA" w:rsidRDefault="002206CA">
      <w:pPr>
        <w:spacing w:line="360" w:lineRule="auto"/>
        <w:rPr>
          <w:b/>
        </w:rPr>
      </w:pPr>
    </w:p>
    <w:p w14:paraId="4BC635D8" w14:textId="77777777" w:rsidR="002206CA" w:rsidRDefault="002206CA">
      <w:pPr>
        <w:spacing w:line="360" w:lineRule="auto"/>
        <w:rPr>
          <w:b/>
        </w:rPr>
      </w:pPr>
    </w:p>
    <w:p w14:paraId="0E0C8599" w14:textId="77777777" w:rsidR="002206CA" w:rsidRPr="005E5053" w:rsidRDefault="002206CA" w:rsidP="001651FB">
      <w:pPr>
        <w:pStyle w:val="4"/>
        <w:spacing w:line="360" w:lineRule="auto"/>
        <w:jc w:val="center"/>
        <w:rPr>
          <w:b w:val="0"/>
        </w:rPr>
      </w:pPr>
    </w:p>
    <w:p w14:paraId="116E082A" w14:textId="77777777" w:rsidR="002206CA" w:rsidRDefault="002206CA">
      <w:pPr>
        <w:spacing w:line="360" w:lineRule="auto"/>
        <w:rPr>
          <w:b/>
        </w:rPr>
      </w:pPr>
    </w:p>
    <w:p w14:paraId="453BF4F8" w14:textId="77777777" w:rsidR="002206CA" w:rsidRDefault="002206CA">
      <w:pPr>
        <w:spacing w:line="360" w:lineRule="auto"/>
        <w:rPr>
          <w:b/>
        </w:rPr>
      </w:pPr>
    </w:p>
    <w:p w14:paraId="2831B366" w14:textId="77777777" w:rsidR="002206CA" w:rsidRDefault="002206CA">
      <w:pPr>
        <w:spacing w:line="360" w:lineRule="auto"/>
        <w:rPr>
          <w:b/>
        </w:rPr>
      </w:pPr>
    </w:p>
    <w:p w14:paraId="15BC19B6" w14:textId="77777777" w:rsidR="002206CA" w:rsidRDefault="002206CA">
      <w:pPr>
        <w:spacing w:line="360" w:lineRule="auto"/>
        <w:rPr>
          <w:b/>
        </w:rPr>
      </w:pPr>
    </w:p>
    <w:p w14:paraId="6C3323CC" w14:textId="77777777" w:rsidR="002206CA" w:rsidRDefault="002206CA">
      <w:pPr>
        <w:spacing w:line="360" w:lineRule="auto"/>
        <w:rPr>
          <w:b/>
        </w:rPr>
      </w:pPr>
    </w:p>
    <w:p w14:paraId="00F12A4C" w14:textId="77777777" w:rsidR="002206CA" w:rsidRDefault="002206CA">
      <w:pPr>
        <w:spacing w:line="360" w:lineRule="auto"/>
        <w:rPr>
          <w:b/>
        </w:rPr>
      </w:pPr>
    </w:p>
    <w:p w14:paraId="3EF0495A" w14:textId="77777777" w:rsidR="002206CA" w:rsidRDefault="002206CA">
      <w:pPr>
        <w:spacing w:line="360" w:lineRule="auto"/>
        <w:jc w:val="center"/>
        <w:rPr>
          <w:sz w:val="28"/>
        </w:rPr>
      </w:pPr>
    </w:p>
    <w:p w14:paraId="31A0ED04" w14:textId="05B67E10" w:rsidR="00BF6846" w:rsidRDefault="005A727B" w:rsidP="00BF6846">
      <w:pPr>
        <w:spacing w:line="360" w:lineRule="auto"/>
        <w:jc w:val="center"/>
        <w:rPr>
          <w:sz w:val="28"/>
        </w:rPr>
      </w:pPr>
      <w:r>
        <w:rPr>
          <w:sz w:val="28"/>
        </w:rPr>
        <w:t>Москва</w:t>
      </w:r>
    </w:p>
    <w:p w14:paraId="450EDAF1" w14:textId="77777777" w:rsidR="00BF6846" w:rsidRPr="00BF6846" w:rsidRDefault="00BF6846" w:rsidP="00BF6846">
      <w:pPr>
        <w:spacing w:line="360" w:lineRule="auto"/>
        <w:jc w:val="center"/>
        <w:rPr>
          <w:sz w:val="28"/>
        </w:rPr>
      </w:pPr>
    </w:p>
    <w:p w14:paraId="18B82AAA" w14:textId="20152641" w:rsidR="002206CA" w:rsidRDefault="002206CA">
      <w:pPr>
        <w:shd w:val="clear" w:color="auto" w:fill="FFFFFF"/>
        <w:spacing w:line="360" w:lineRule="auto"/>
        <w:jc w:val="both"/>
        <w:rPr>
          <w:sz w:val="28"/>
        </w:rPr>
      </w:pPr>
    </w:p>
    <w:p w14:paraId="3F8F022F" w14:textId="6C538B94" w:rsidR="00BF6846" w:rsidRPr="00BF6846" w:rsidRDefault="00BF6846" w:rsidP="00BF6846">
      <w:pPr>
        <w:shd w:val="clear" w:color="auto" w:fill="FFFFFF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Введение</w:t>
      </w:r>
    </w:p>
    <w:p w14:paraId="6C498170" w14:textId="751F2006" w:rsidR="005E5053" w:rsidRDefault="002206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Настоящая экзаменационная программа соответствует утвержденному паспорту научной специальности </w:t>
      </w:r>
      <w:r>
        <w:rPr>
          <w:color w:val="000000"/>
          <w:sz w:val="28"/>
        </w:rPr>
        <w:t>"</w:t>
      </w:r>
      <w:r w:rsidR="008A0598" w:rsidRPr="008A0598">
        <w:rPr>
          <w:bCs/>
          <w:color w:val="000000"/>
          <w:sz w:val="28"/>
        </w:rPr>
        <w:t>Дифференциальные уравнения, динамические системы                              и оптимальное управление</w:t>
      </w:r>
      <w:r>
        <w:rPr>
          <w:color w:val="000000"/>
          <w:sz w:val="28"/>
        </w:rPr>
        <w:t xml:space="preserve">". В основу программы положены следующие дисциплины: </w:t>
      </w:r>
      <w:r w:rsidR="005C1F63">
        <w:rPr>
          <w:color w:val="000000"/>
          <w:sz w:val="28"/>
        </w:rPr>
        <w:t xml:space="preserve">функциональный анализ, спектральная теория обыкновенных дифференциальных операторов, </w:t>
      </w:r>
      <w:r w:rsidR="00AD1094">
        <w:rPr>
          <w:color w:val="000000"/>
          <w:sz w:val="28"/>
        </w:rPr>
        <w:t xml:space="preserve">обыкновенные дифференциальные уравнения и </w:t>
      </w:r>
      <w:r>
        <w:rPr>
          <w:color w:val="000000"/>
          <w:sz w:val="28"/>
        </w:rPr>
        <w:t xml:space="preserve">уравнения с частными производными. </w:t>
      </w:r>
    </w:p>
    <w:p w14:paraId="5AF7A30B" w14:textId="28DB767F" w:rsidR="002206CA" w:rsidRDefault="002206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разработана экспертным советом </w:t>
      </w:r>
      <w:r w:rsidR="005E5053">
        <w:rPr>
          <w:color w:val="000000"/>
          <w:sz w:val="28"/>
        </w:rPr>
        <w:t xml:space="preserve">факультета </w:t>
      </w:r>
      <w:r w:rsidR="00EB096A">
        <w:rPr>
          <w:color w:val="000000"/>
          <w:sz w:val="28"/>
        </w:rPr>
        <w:t>космических исследований</w:t>
      </w:r>
      <w:r>
        <w:rPr>
          <w:color w:val="000000"/>
          <w:sz w:val="28"/>
        </w:rPr>
        <w:t xml:space="preserve"> </w:t>
      </w:r>
      <w:r w:rsidR="005E5053">
        <w:rPr>
          <w:color w:val="000000"/>
          <w:sz w:val="28"/>
        </w:rPr>
        <w:t xml:space="preserve">МГУ имени М.В.Ломоносова и утверждена Ученым советом факультета </w:t>
      </w:r>
      <w:r w:rsidR="00EB096A">
        <w:rPr>
          <w:color w:val="000000"/>
          <w:sz w:val="28"/>
        </w:rPr>
        <w:t>космических исследований</w:t>
      </w:r>
      <w:r w:rsidR="005E5053">
        <w:rPr>
          <w:color w:val="000000"/>
          <w:sz w:val="28"/>
        </w:rPr>
        <w:t>.</w:t>
      </w:r>
    </w:p>
    <w:p w14:paraId="6936B27D" w14:textId="77777777" w:rsidR="002206CA" w:rsidRDefault="002206CA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14:paraId="727C1B3C" w14:textId="5C1EAA0B" w:rsidR="002206CA" w:rsidRPr="00BF6846" w:rsidRDefault="002206CA" w:rsidP="00BF6846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i/>
          <w:color w:val="000000"/>
          <w:sz w:val="28"/>
        </w:rPr>
        <w:t xml:space="preserve"> </w:t>
      </w:r>
      <w:r w:rsidR="00EB096A">
        <w:rPr>
          <w:b/>
          <w:color w:val="000000"/>
          <w:sz w:val="28"/>
        </w:rPr>
        <w:t>Функциональный анализ</w:t>
      </w:r>
    </w:p>
    <w:p w14:paraId="1E2DD219" w14:textId="4F12544E" w:rsidR="002206CA" w:rsidRDefault="002206CA">
      <w:pPr>
        <w:shd w:val="clear" w:color="auto" w:fill="FFFFFF"/>
        <w:spacing w:line="360" w:lineRule="auto"/>
        <w:ind w:left="720" w:hanging="360"/>
        <w:jc w:val="both"/>
        <w:rPr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</w:r>
      <w:r w:rsidR="00EB096A" w:rsidRPr="00EB096A">
        <w:rPr>
          <w:color w:val="000000"/>
          <w:sz w:val="28"/>
        </w:rPr>
        <w:t>Основные структуры функционального анализа: метрические и нормированные пространства, пространства со скалярным произведением</w:t>
      </w:r>
      <w:r w:rsidR="00EB096A">
        <w:rPr>
          <w:color w:val="000000"/>
          <w:sz w:val="28"/>
        </w:rPr>
        <w:t>.</w:t>
      </w:r>
      <w:r w:rsidR="00EB096A" w:rsidRPr="00EB096A">
        <w:rPr>
          <w:color w:val="000000"/>
          <w:sz w:val="28"/>
        </w:rPr>
        <w:t xml:space="preserve"> </w:t>
      </w:r>
    </w:p>
    <w:p w14:paraId="5EE1C1F3" w14:textId="1C7A41B3" w:rsidR="002206CA" w:rsidRDefault="002206CA">
      <w:pPr>
        <w:shd w:val="clear" w:color="auto" w:fill="FFFFFF"/>
        <w:spacing w:line="360" w:lineRule="auto"/>
        <w:ind w:left="720" w:hanging="360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</w:r>
      <w:r w:rsidR="00EB096A" w:rsidRPr="00EB096A">
        <w:rPr>
          <w:color w:val="000000"/>
          <w:sz w:val="28"/>
        </w:rPr>
        <w:t>Топологические пространства: сравнение топологий, индуцированная топология, замыкание, отделимость, полнота метрического пространства, базы</w:t>
      </w:r>
      <w:r w:rsidR="00EB096A">
        <w:rPr>
          <w:color w:val="000000"/>
          <w:sz w:val="28"/>
        </w:rPr>
        <w:t xml:space="preserve"> т</w:t>
      </w:r>
      <w:r w:rsidR="00EB096A" w:rsidRPr="00EB096A">
        <w:rPr>
          <w:color w:val="000000"/>
          <w:sz w:val="28"/>
        </w:rPr>
        <w:t>опологии, сходимость в топологических пространствах.</w:t>
      </w:r>
      <w:r>
        <w:rPr>
          <w:color w:val="000000"/>
          <w:sz w:val="28"/>
        </w:rPr>
        <w:t xml:space="preserve"> </w:t>
      </w:r>
    </w:p>
    <w:p w14:paraId="15DA8250" w14:textId="48BBBEF6" w:rsidR="002206CA" w:rsidRDefault="002206CA">
      <w:pPr>
        <w:shd w:val="clear" w:color="auto" w:fill="FFFFFF"/>
        <w:spacing w:line="360" w:lineRule="auto"/>
        <w:ind w:left="720" w:hanging="360"/>
        <w:jc w:val="both"/>
        <w:rPr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ab/>
      </w:r>
      <w:r w:rsidR="00EB096A" w:rsidRPr="00EB096A">
        <w:rPr>
          <w:color w:val="000000"/>
          <w:sz w:val="28"/>
        </w:rPr>
        <w:t>Компактность в топологических и метрических пространствах: свойства компактов, связь с аксиомами отделимости, критерии компактности в конкретных нормированных пространствах.</w:t>
      </w:r>
    </w:p>
    <w:p w14:paraId="7AC5F447" w14:textId="3D5520D2" w:rsidR="002206CA" w:rsidRPr="007A005D" w:rsidRDefault="002206CA">
      <w:pPr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</w:rPr>
        <w:tab/>
      </w:r>
      <w:r w:rsidR="00D96A22" w:rsidRPr="00D96A22">
        <w:rPr>
          <w:color w:val="000000"/>
          <w:sz w:val="28"/>
        </w:rPr>
        <w:t>Конструкция пространств Лебега</w:t>
      </w:r>
      <w:r w:rsidR="00D96A22">
        <w:rPr>
          <w:color w:val="000000"/>
          <w:sz w:val="28"/>
        </w:rPr>
        <w:t xml:space="preserve">. Пространства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</m:oMath>
      <w:r w:rsidR="00D96A22" w:rsidRPr="00D96A22">
        <w:rPr>
          <w:color w:val="000000"/>
          <w:sz w:val="28"/>
        </w:rPr>
        <w:t xml:space="preserve"> </w:t>
      </w:r>
      <w:r w:rsidR="00D96A22">
        <w:rPr>
          <w:color w:val="000000"/>
          <w:sz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∞</m:t>
            </m:r>
          </m:sub>
        </m:sSub>
      </m:oMath>
      <w:r w:rsidR="00D96A22" w:rsidRPr="007A005D">
        <w:rPr>
          <w:color w:val="000000"/>
          <w:sz w:val="28"/>
        </w:rPr>
        <w:t>.</w:t>
      </w:r>
    </w:p>
    <w:p w14:paraId="09942C9D" w14:textId="0F4EA51A" w:rsidR="00B432F9" w:rsidRDefault="002206CA" w:rsidP="005C1F63">
      <w:pPr>
        <w:shd w:val="clear" w:color="auto" w:fill="FFFFFF"/>
        <w:spacing w:line="360" w:lineRule="auto"/>
        <w:ind w:left="720" w:hanging="360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ab/>
      </w:r>
      <w:r w:rsidR="007A005D" w:rsidRPr="007A005D">
        <w:rPr>
          <w:bCs/>
          <w:color w:val="000000"/>
          <w:sz w:val="28"/>
        </w:rPr>
        <w:t xml:space="preserve">Нормированные и </w:t>
      </w:r>
      <w:proofErr w:type="spellStart"/>
      <w:r w:rsidR="007A005D" w:rsidRPr="007A005D">
        <w:rPr>
          <w:bCs/>
          <w:color w:val="000000"/>
          <w:sz w:val="28"/>
        </w:rPr>
        <w:t>банаховы</w:t>
      </w:r>
      <w:proofErr w:type="spellEnd"/>
      <w:r w:rsidR="007A005D" w:rsidRPr="007A005D">
        <w:rPr>
          <w:bCs/>
          <w:color w:val="000000"/>
          <w:sz w:val="28"/>
        </w:rPr>
        <w:t xml:space="preserve"> алгебры</w:t>
      </w:r>
      <w:r w:rsidR="007A005D">
        <w:rPr>
          <w:bCs/>
          <w:color w:val="000000"/>
          <w:sz w:val="28"/>
        </w:rPr>
        <w:t xml:space="preserve">. </w:t>
      </w:r>
      <w:r w:rsidR="007A005D" w:rsidRPr="007A005D">
        <w:rPr>
          <w:bCs/>
          <w:color w:val="000000"/>
          <w:sz w:val="28"/>
        </w:rPr>
        <w:t>С*-алгебры</w:t>
      </w:r>
      <w:r w:rsidR="007A005D">
        <w:rPr>
          <w:bCs/>
          <w:color w:val="000000"/>
          <w:sz w:val="28"/>
        </w:rPr>
        <w:t>.</w:t>
      </w:r>
      <w:r w:rsidR="007A005D" w:rsidRPr="007A005D">
        <w:rPr>
          <w:bCs/>
          <w:color w:val="000000"/>
          <w:sz w:val="28"/>
        </w:rPr>
        <w:t xml:space="preserve"> </w:t>
      </w:r>
      <w:r w:rsidR="007A005D">
        <w:rPr>
          <w:bCs/>
          <w:color w:val="000000"/>
          <w:sz w:val="28"/>
        </w:rPr>
        <w:t>П</w:t>
      </w:r>
      <w:r w:rsidR="007A005D" w:rsidRPr="007A005D">
        <w:rPr>
          <w:bCs/>
          <w:color w:val="000000"/>
          <w:sz w:val="28"/>
        </w:rPr>
        <w:t xml:space="preserve">римеры классических </w:t>
      </w:r>
      <w:proofErr w:type="spellStart"/>
      <w:r w:rsidR="007A005D" w:rsidRPr="007A005D">
        <w:rPr>
          <w:bCs/>
          <w:color w:val="000000"/>
          <w:sz w:val="28"/>
        </w:rPr>
        <w:t>банаховых</w:t>
      </w:r>
      <w:proofErr w:type="spellEnd"/>
      <w:r w:rsidR="007A005D" w:rsidRPr="007A005D">
        <w:rPr>
          <w:bCs/>
          <w:color w:val="000000"/>
          <w:sz w:val="28"/>
        </w:rPr>
        <w:t xml:space="preserve"> алгебр</w:t>
      </w:r>
      <w:r w:rsidR="00B432F9">
        <w:rPr>
          <w:bCs/>
          <w:color w:val="000000"/>
          <w:sz w:val="28"/>
        </w:rPr>
        <w:t>.</w:t>
      </w:r>
    </w:p>
    <w:p w14:paraId="2DC40540" w14:textId="77777777" w:rsidR="00BF6846" w:rsidRDefault="00BF6846" w:rsidP="005C1F63">
      <w:pPr>
        <w:shd w:val="clear" w:color="auto" w:fill="FFFFFF"/>
        <w:spacing w:line="360" w:lineRule="auto"/>
        <w:jc w:val="both"/>
        <w:rPr>
          <w:bCs/>
          <w:color w:val="000000"/>
          <w:sz w:val="28"/>
        </w:rPr>
      </w:pPr>
    </w:p>
    <w:p w14:paraId="3C7037C9" w14:textId="49B02489" w:rsidR="00B432F9" w:rsidRPr="00B432F9" w:rsidRDefault="00B432F9" w:rsidP="00BF6846">
      <w:pPr>
        <w:shd w:val="clear" w:color="auto" w:fill="FFFFFF"/>
        <w:spacing w:line="360" w:lineRule="auto"/>
        <w:ind w:left="720" w:hanging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 Спектральная теория дифференциаль</w:t>
      </w:r>
      <w:r w:rsidR="00BF6846">
        <w:rPr>
          <w:b/>
          <w:color w:val="000000"/>
          <w:sz w:val="28"/>
        </w:rPr>
        <w:t>н</w:t>
      </w:r>
      <w:r>
        <w:rPr>
          <w:b/>
          <w:color w:val="000000"/>
          <w:sz w:val="28"/>
        </w:rPr>
        <w:t>ых операторов</w:t>
      </w:r>
    </w:p>
    <w:p w14:paraId="6B0CCDDC" w14:textId="737A105F" w:rsidR="00B432F9" w:rsidRPr="005C1F63" w:rsidRDefault="005C1F63" w:rsidP="005C1F63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B432F9" w:rsidRPr="00B432F9">
        <w:rPr>
          <w:color w:val="000000"/>
          <w:sz w:val="28"/>
        </w:rPr>
        <w:t>ператор Штурма-</w:t>
      </w:r>
      <w:proofErr w:type="spellStart"/>
      <w:r w:rsidR="00B432F9" w:rsidRPr="00B432F9">
        <w:rPr>
          <w:color w:val="000000"/>
          <w:sz w:val="28"/>
        </w:rPr>
        <w:t>Лиувилля</w:t>
      </w:r>
      <w:proofErr w:type="spellEnd"/>
      <w:r>
        <w:rPr>
          <w:color w:val="000000"/>
          <w:sz w:val="28"/>
        </w:rPr>
        <w:t xml:space="preserve"> на отрезке</w:t>
      </w:r>
      <w:r w:rsidR="00B432F9" w:rsidRPr="00B432F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Невозмущенный оператор. </w:t>
      </w:r>
      <w:r w:rsidR="00B432F9" w:rsidRPr="005C1F63">
        <w:rPr>
          <w:color w:val="000000"/>
          <w:sz w:val="28"/>
        </w:rPr>
        <w:t>Регулярные и сильно регулярные краевые условия.</w:t>
      </w:r>
    </w:p>
    <w:p w14:paraId="3EDE42AF" w14:textId="0BBD9125" w:rsidR="00B432F9" w:rsidRPr="00B432F9" w:rsidRDefault="00B432F9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 w:rsidRPr="00B432F9">
        <w:rPr>
          <w:color w:val="000000"/>
          <w:sz w:val="28"/>
        </w:rPr>
        <w:t>Оператор Штурма-</w:t>
      </w:r>
      <w:proofErr w:type="spellStart"/>
      <w:r w:rsidRPr="00B432F9">
        <w:rPr>
          <w:color w:val="000000"/>
          <w:sz w:val="28"/>
        </w:rPr>
        <w:t>Лиувилля</w:t>
      </w:r>
      <w:proofErr w:type="spellEnd"/>
      <w:r w:rsidRPr="00B432F9">
        <w:rPr>
          <w:color w:val="000000"/>
          <w:sz w:val="28"/>
        </w:rPr>
        <w:t xml:space="preserve"> с разделенными краевыми условиями. Существование и единственность решения задачи Коши. </w:t>
      </w:r>
      <w:r w:rsidR="005C1F63">
        <w:rPr>
          <w:color w:val="000000"/>
          <w:sz w:val="28"/>
        </w:rPr>
        <w:t>А</w:t>
      </w:r>
      <w:r w:rsidRPr="00B432F9">
        <w:rPr>
          <w:color w:val="000000"/>
          <w:sz w:val="28"/>
        </w:rPr>
        <w:t>симптотическ</w:t>
      </w:r>
      <w:r w:rsidR="005C1F63">
        <w:rPr>
          <w:color w:val="000000"/>
          <w:sz w:val="28"/>
        </w:rPr>
        <w:t>ое</w:t>
      </w:r>
      <w:r w:rsidRPr="00B432F9">
        <w:rPr>
          <w:color w:val="000000"/>
          <w:sz w:val="28"/>
        </w:rPr>
        <w:t xml:space="preserve"> представлен</w:t>
      </w:r>
      <w:r w:rsidR="005C1F63">
        <w:rPr>
          <w:color w:val="000000"/>
          <w:sz w:val="28"/>
        </w:rPr>
        <w:t>ие</w:t>
      </w:r>
      <w:r w:rsidRPr="00B432F9">
        <w:rPr>
          <w:color w:val="000000"/>
          <w:sz w:val="28"/>
        </w:rPr>
        <w:t xml:space="preserve"> функций ФСР.</w:t>
      </w:r>
    </w:p>
    <w:p w14:paraId="6FB11B6C" w14:textId="77777777" w:rsidR="00B432F9" w:rsidRPr="00B432F9" w:rsidRDefault="00B432F9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proofErr w:type="spellStart"/>
      <w:r w:rsidRPr="00B432F9">
        <w:rPr>
          <w:color w:val="000000"/>
          <w:sz w:val="28"/>
        </w:rPr>
        <w:t>Полуограниченность</w:t>
      </w:r>
      <w:proofErr w:type="spellEnd"/>
      <w:r w:rsidRPr="00B432F9">
        <w:rPr>
          <w:color w:val="000000"/>
          <w:sz w:val="28"/>
        </w:rPr>
        <w:t xml:space="preserve"> оператора Штурма-</w:t>
      </w:r>
      <w:proofErr w:type="spellStart"/>
      <w:r w:rsidRPr="00B432F9">
        <w:rPr>
          <w:color w:val="000000"/>
          <w:sz w:val="28"/>
        </w:rPr>
        <w:t>Лиувилля</w:t>
      </w:r>
      <w:proofErr w:type="spellEnd"/>
      <w:r w:rsidRPr="00B432F9">
        <w:rPr>
          <w:color w:val="000000"/>
          <w:sz w:val="28"/>
        </w:rPr>
        <w:t xml:space="preserve"> с вещественным потенциалом. Асимптотика собственных значений.</w:t>
      </w:r>
    </w:p>
    <w:p w14:paraId="7875F4FE" w14:textId="77777777" w:rsidR="00B432F9" w:rsidRPr="00B432F9" w:rsidRDefault="00B432F9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 w:rsidRPr="00B432F9">
        <w:rPr>
          <w:color w:val="000000"/>
          <w:sz w:val="28"/>
        </w:rPr>
        <w:t>Асимптотика собственных функций оператора Штурма-</w:t>
      </w:r>
      <w:proofErr w:type="spellStart"/>
      <w:r w:rsidRPr="00B432F9">
        <w:rPr>
          <w:color w:val="000000"/>
          <w:sz w:val="28"/>
        </w:rPr>
        <w:t>Лиувилля</w:t>
      </w:r>
      <w:proofErr w:type="spellEnd"/>
      <w:r w:rsidRPr="00B432F9">
        <w:rPr>
          <w:color w:val="000000"/>
          <w:sz w:val="28"/>
        </w:rPr>
        <w:t xml:space="preserve"> с разделенными краевыми условиями.  </w:t>
      </w:r>
    </w:p>
    <w:p w14:paraId="6044B0BA" w14:textId="0275EA0D" w:rsidR="00B432F9" w:rsidRPr="00B432F9" w:rsidRDefault="005C1F63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432F9" w:rsidRPr="00B432F9">
        <w:rPr>
          <w:color w:val="000000"/>
          <w:sz w:val="28"/>
        </w:rPr>
        <w:t>Нули собственных функций оператора Штурма-</w:t>
      </w:r>
      <w:proofErr w:type="spellStart"/>
      <w:r w:rsidR="00B432F9" w:rsidRPr="00B432F9">
        <w:rPr>
          <w:color w:val="000000"/>
          <w:sz w:val="28"/>
        </w:rPr>
        <w:t>Лиувилля</w:t>
      </w:r>
      <w:proofErr w:type="spellEnd"/>
      <w:r w:rsidR="00B432F9" w:rsidRPr="00B432F9">
        <w:rPr>
          <w:color w:val="000000"/>
          <w:sz w:val="28"/>
        </w:rPr>
        <w:t>. Теорема Штурма и теорема сравнения.</w:t>
      </w:r>
    </w:p>
    <w:p w14:paraId="463CC489" w14:textId="00A0A246" w:rsidR="00B432F9" w:rsidRPr="00B432F9" w:rsidRDefault="005C1F63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432F9" w:rsidRPr="00B432F9">
        <w:rPr>
          <w:color w:val="000000"/>
          <w:sz w:val="28"/>
        </w:rPr>
        <w:t>Лемма о непрерывной зависимости нулей от спектрального параметра. Теорема осцилляции.</w:t>
      </w:r>
    </w:p>
    <w:p w14:paraId="244C8401" w14:textId="2D7E0C70" w:rsidR="00B432F9" w:rsidRPr="00B432F9" w:rsidRDefault="005C1F63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432F9" w:rsidRPr="00B432F9">
        <w:rPr>
          <w:color w:val="000000"/>
          <w:sz w:val="28"/>
        </w:rPr>
        <w:t>Функция Грина оператора Штурма-</w:t>
      </w:r>
      <w:proofErr w:type="spellStart"/>
      <w:r w:rsidR="00B432F9" w:rsidRPr="00B432F9">
        <w:rPr>
          <w:color w:val="000000"/>
          <w:sz w:val="28"/>
        </w:rPr>
        <w:t>Лиувилля</w:t>
      </w:r>
      <w:proofErr w:type="spellEnd"/>
      <w:r w:rsidR="00B432F9" w:rsidRPr="00B432F9">
        <w:rPr>
          <w:color w:val="000000"/>
          <w:sz w:val="28"/>
        </w:rPr>
        <w:t>. Теорема о разложении по собственным функциям оператора Штурма-</w:t>
      </w:r>
      <w:proofErr w:type="spellStart"/>
      <w:r w:rsidR="00B432F9" w:rsidRPr="00B432F9">
        <w:rPr>
          <w:color w:val="000000"/>
          <w:sz w:val="28"/>
        </w:rPr>
        <w:t>Лиувилля</w:t>
      </w:r>
      <w:proofErr w:type="spellEnd"/>
      <w:r w:rsidR="00B432F9" w:rsidRPr="00B432F9">
        <w:rPr>
          <w:color w:val="000000"/>
          <w:sz w:val="28"/>
        </w:rPr>
        <w:t xml:space="preserve"> с вещественным потенциалом.</w:t>
      </w:r>
    </w:p>
    <w:p w14:paraId="2670D1BD" w14:textId="57AFE050" w:rsidR="00B432F9" w:rsidRPr="00B432F9" w:rsidRDefault="005C1F63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432F9" w:rsidRPr="00B432F9">
        <w:rPr>
          <w:color w:val="000000"/>
          <w:sz w:val="28"/>
        </w:rPr>
        <w:t>Представление для функции Грина в случае комплексного потенциала. Оценка функции Грина.</w:t>
      </w:r>
    </w:p>
    <w:p w14:paraId="512AFC0D" w14:textId="113D515B" w:rsidR="00B432F9" w:rsidRPr="00B432F9" w:rsidRDefault="005C1F63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432F9" w:rsidRPr="00B432F9">
        <w:rPr>
          <w:color w:val="000000"/>
          <w:sz w:val="28"/>
        </w:rPr>
        <w:t>Теорема о разложении для случая комплексного потенциала.</w:t>
      </w:r>
    </w:p>
    <w:p w14:paraId="791467FE" w14:textId="00F209DE" w:rsidR="00B432F9" w:rsidRDefault="005C1F63" w:rsidP="00B432F9">
      <w:pPr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 w:rsidR="00B432F9" w:rsidRPr="00B432F9">
        <w:rPr>
          <w:color w:val="000000"/>
          <w:sz w:val="28"/>
        </w:rPr>
        <w:t>Базисность</w:t>
      </w:r>
      <w:proofErr w:type="spellEnd"/>
      <w:r w:rsidR="00B432F9" w:rsidRPr="00B432F9">
        <w:rPr>
          <w:color w:val="000000"/>
          <w:sz w:val="28"/>
        </w:rPr>
        <w:t xml:space="preserve"> Рисса системы СПФ оператора Штурма-</w:t>
      </w:r>
      <w:proofErr w:type="spellStart"/>
      <w:r w:rsidR="00B432F9" w:rsidRPr="00B432F9">
        <w:rPr>
          <w:color w:val="000000"/>
          <w:sz w:val="28"/>
        </w:rPr>
        <w:t>Лиувилля</w:t>
      </w:r>
      <w:proofErr w:type="spellEnd"/>
      <w:r w:rsidR="00B432F9" w:rsidRPr="00B432F9">
        <w:rPr>
          <w:color w:val="000000"/>
          <w:sz w:val="28"/>
        </w:rPr>
        <w:t xml:space="preserve"> с комплексным потенциалом и разделенными краевыми условиями. </w:t>
      </w:r>
    </w:p>
    <w:p w14:paraId="50578E37" w14:textId="77777777" w:rsidR="00AD1094" w:rsidRDefault="00AD1094" w:rsidP="00AD1094">
      <w:pPr>
        <w:shd w:val="clear" w:color="auto" w:fill="FFFFFF"/>
        <w:spacing w:line="360" w:lineRule="auto"/>
        <w:ind w:left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</w:t>
      </w:r>
      <w:bookmarkStart w:id="0" w:name="_GoBack"/>
      <w:bookmarkEnd w:id="0"/>
    </w:p>
    <w:p w14:paraId="4C30D70E" w14:textId="68313719" w:rsidR="00AD1094" w:rsidRPr="00AD1094" w:rsidRDefault="00AD1094" w:rsidP="00AD1094">
      <w:pPr>
        <w:shd w:val="clear" w:color="auto" w:fill="FFFFFF"/>
        <w:spacing w:line="360" w:lineRule="auto"/>
        <w:ind w:left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3. </w:t>
      </w:r>
      <w:r w:rsidRPr="00AD1094">
        <w:rPr>
          <w:b/>
          <w:color w:val="000000"/>
          <w:sz w:val="28"/>
        </w:rPr>
        <w:t>Обыкновенные дифференциальные уравнения</w:t>
      </w:r>
    </w:p>
    <w:p w14:paraId="08B710ED" w14:textId="26CA5C1E" w:rsidR="00AD1094" w:rsidRPr="00AD1094" w:rsidRDefault="00AD1094" w:rsidP="00AD1094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Pr="00AD1094">
        <w:rPr>
          <w:color w:val="000000"/>
          <w:sz w:val="28"/>
        </w:rPr>
        <w:t>Теорема существования и единственности решения задачи Коши для</w:t>
      </w:r>
      <w:r w:rsidRPr="00AD1094">
        <w:rPr>
          <w:sz w:val="28"/>
        </w:rPr>
        <w:t xml:space="preserve"> </w:t>
      </w:r>
      <w:r w:rsidRPr="00AD1094">
        <w:rPr>
          <w:color w:val="000000"/>
          <w:sz w:val="28"/>
        </w:rPr>
        <w:t>системы обыкновенных дифференциальных уравнений.</w:t>
      </w:r>
    </w:p>
    <w:p w14:paraId="72110998" w14:textId="1FD2CC68" w:rsidR="00AD1094" w:rsidRPr="00AD1094" w:rsidRDefault="00AD1094" w:rsidP="00AD1094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Pr="00AD1094">
        <w:rPr>
          <w:color w:val="000000"/>
          <w:sz w:val="28"/>
        </w:rPr>
        <w:t>Гладкость решения задачи Коши по начальным данным и параметрам,</w:t>
      </w:r>
      <w:r w:rsidRPr="00AD1094">
        <w:rPr>
          <w:sz w:val="28"/>
        </w:rPr>
        <w:t xml:space="preserve"> </w:t>
      </w:r>
      <w:r w:rsidRPr="00AD1094">
        <w:rPr>
          <w:color w:val="000000"/>
          <w:sz w:val="28"/>
        </w:rPr>
        <w:t>входящим в правые части системы уравнений. Продолжение решения</w:t>
      </w:r>
      <w:r w:rsidR="00423EE2">
        <w:rPr>
          <w:color w:val="000000"/>
          <w:sz w:val="28"/>
        </w:rPr>
        <w:t>.</w:t>
      </w:r>
      <w:r w:rsidRPr="00AD1094">
        <w:rPr>
          <w:color w:val="000000"/>
          <w:sz w:val="28"/>
        </w:rPr>
        <w:t xml:space="preserve"> </w:t>
      </w:r>
    </w:p>
    <w:p w14:paraId="12AA0096" w14:textId="5180A09B" w:rsidR="00AD1094" w:rsidRPr="00AD1094" w:rsidRDefault="00AD1094" w:rsidP="00AD1094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Pr="00AD1094">
        <w:rPr>
          <w:color w:val="000000"/>
          <w:sz w:val="28"/>
        </w:rPr>
        <w:t>Общая теория линейных уравнений и систем (область существования</w:t>
      </w:r>
      <w:r w:rsidRPr="00AD1094">
        <w:rPr>
          <w:color w:val="000000"/>
          <w:sz w:val="28"/>
        </w:rPr>
        <w:br/>
        <w:t xml:space="preserve">решения, фундаментальная </w:t>
      </w:r>
      <w:r w:rsidR="00423EE2">
        <w:rPr>
          <w:color w:val="000000"/>
          <w:sz w:val="28"/>
        </w:rPr>
        <w:t>система решений</w:t>
      </w:r>
      <w:r w:rsidRPr="00AD1094">
        <w:rPr>
          <w:color w:val="000000"/>
          <w:sz w:val="28"/>
        </w:rPr>
        <w:t xml:space="preserve">, формула </w:t>
      </w:r>
      <w:proofErr w:type="spellStart"/>
      <w:r w:rsidRPr="00AD1094">
        <w:rPr>
          <w:color w:val="000000"/>
          <w:sz w:val="28"/>
        </w:rPr>
        <w:t>Лиувилля</w:t>
      </w:r>
      <w:proofErr w:type="spellEnd"/>
      <w:r w:rsidRPr="00AD1094">
        <w:rPr>
          <w:color w:val="000000"/>
          <w:sz w:val="28"/>
        </w:rPr>
        <w:t>-Остроградского, метод вариации постоянных и др.).</w:t>
      </w:r>
    </w:p>
    <w:p w14:paraId="1EE5316B" w14:textId="4FB67F46" w:rsidR="00AD1094" w:rsidRPr="00AD1094" w:rsidRDefault="00AD1094" w:rsidP="00AD1094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AD1094">
        <w:rPr>
          <w:color w:val="000000"/>
          <w:sz w:val="28"/>
        </w:rPr>
        <w:t>Автономные системы уравнений. Положения равновесия. Предельные</w:t>
      </w:r>
      <w:r w:rsidRPr="00AD1094">
        <w:rPr>
          <w:color w:val="000000"/>
          <w:sz w:val="28"/>
        </w:rPr>
        <w:br/>
        <w:t xml:space="preserve">циклы. </w:t>
      </w:r>
    </w:p>
    <w:p w14:paraId="1FE35DD7" w14:textId="6B5B7021" w:rsidR="005C1F63" w:rsidRPr="00AD1094" w:rsidRDefault="00AD1094" w:rsidP="00AD1094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AD1094">
        <w:rPr>
          <w:color w:val="000000"/>
          <w:sz w:val="28"/>
        </w:rPr>
        <w:t>Устойчивость по Ляпунову. Теорема Ляпунова об устойчивости</w:t>
      </w:r>
      <w:r w:rsidRPr="00AD1094">
        <w:rPr>
          <w:color w:val="000000"/>
          <w:sz w:val="28"/>
        </w:rPr>
        <w:br/>
        <w:t xml:space="preserve">положения равновесия по первому приближению. </w:t>
      </w:r>
      <w:r w:rsidRPr="00AD1094">
        <w:rPr>
          <w:color w:val="000000"/>
          <w:sz w:val="28"/>
        </w:rPr>
        <w:br/>
      </w:r>
    </w:p>
    <w:p w14:paraId="70085A3D" w14:textId="77777777" w:rsidR="0011021F" w:rsidRDefault="0011021F" w:rsidP="00AD1094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14:paraId="4774BAB0" w14:textId="642AC2DC" w:rsidR="00522411" w:rsidRPr="00BF6846" w:rsidRDefault="0011021F" w:rsidP="0011021F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</w:t>
      </w:r>
      <w:r w:rsidR="00AD1094">
        <w:rPr>
          <w:b/>
          <w:color w:val="000000"/>
          <w:sz w:val="28"/>
        </w:rPr>
        <w:t>4</w:t>
      </w:r>
      <w:r w:rsidR="002206CA">
        <w:rPr>
          <w:b/>
          <w:color w:val="000000"/>
          <w:sz w:val="28"/>
        </w:rPr>
        <w:t>.Уравнения с частными производными</w:t>
      </w:r>
    </w:p>
    <w:p w14:paraId="58E05ACF" w14:textId="48B80F49" w:rsidR="005C1F63" w:rsidRPr="00423EE2" w:rsidRDefault="005C1F63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 xml:space="preserve">Обобщенные производные. Неравенство </w:t>
      </w:r>
      <w:proofErr w:type="spellStart"/>
      <w:r w:rsidRPr="00423EE2">
        <w:rPr>
          <w:color w:val="000000"/>
          <w:sz w:val="28"/>
          <w:lang w:bidi="ru-RU"/>
        </w:rPr>
        <w:t>Фридрихса</w:t>
      </w:r>
      <w:proofErr w:type="spellEnd"/>
      <w:r w:rsidRPr="00423EE2">
        <w:rPr>
          <w:color w:val="000000"/>
          <w:sz w:val="28"/>
          <w:lang w:bidi="ru-RU"/>
        </w:rPr>
        <w:t>. След функций из пространств Соболева.</w:t>
      </w:r>
    </w:p>
    <w:p w14:paraId="112EF616" w14:textId="21D22A24" w:rsidR="005C1F63" w:rsidRPr="00423EE2" w:rsidRDefault="005C1F63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>Обобщенная задача Дирихле с однородными граничными условиями.</w:t>
      </w:r>
      <w:r w:rsidR="00423EE2" w:rsidRPr="00423EE2">
        <w:rPr>
          <w:color w:val="000000"/>
          <w:sz w:val="28"/>
          <w:lang w:bidi="ru-RU"/>
        </w:rPr>
        <w:t xml:space="preserve"> </w:t>
      </w:r>
      <w:r w:rsidRPr="00423EE2">
        <w:rPr>
          <w:color w:val="000000"/>
          <w:sz w:val="28"/>
          <w:lang w:bidi="ru-RU"/>
        </w:rPr>
        <w:t>Вариационный метод доказательства теоремы существования и единственности обобщенного решения задачи Дирихле.</w:t>
      </w:r>
    </w:p>
    <w:p w14:paraId="40AD5513" w14:textId="6C1FC128" w:rsidR="005C1F63" w:rsidRPr="00423EE2" w:rsidRDefault="005C1F63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 xml:space="preserve">Задача Дирихле с неоднородными граничными условиями. </w:t>
      </w:r>
    </w:p>
    <w:p w14:paraId="2A05EF9A" w14:textId="26911DE3" w:rsidR="00E96B66" w:rsidRPr="00423EE2" w:rsidRDefault="00E96B66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>Неравенство Пуанкаре. Разрешимость 2-ой и 3-ей краевой задачи для уравнения Пуассона.</w:t>
      </w:r>
    </w:p>
    <w:p w14:paraId="692AC84A" w14:textId="0EA00A17" w:rsidR="00E96B66" w:rsidRPr="00423EE2" w:rsidRDefault="00E96B66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 xml:space="preserve">Вариационный принцип для собственных функций оператора Лапласа. Точная постоянная в неравенстве </w:t>
      </w:r>
      <w:proofErr w:type="spellStart"/>
      <w:r w:rsidRPr="00423EE2">
        <w:rPr>
          <w:color w:val="000000"/>
          <w:sz w:val="28"/>
          <w:lang w:bidi="ru-RU"/>
        </w:rPr>
        <w:t>Фридрихса</w:t>
      </w:r>
      <w:proofErr w:type="spellEnd"/>
      <w:r w:rsidRPr="00423EE2">
        <w:rPr>
          <w:color w:val="000000"/>
          <w:sz w:val="28"/>
          <w:lang w:bidi="ru-RU"/>
        </w:rPr>
        <w:t>.</w:t>
      </w:r>
    </w:p>
    <w:p w14:paraId="24C737DF" w14:textId="22543EA6" w:rsidR="00E96B66" w:rsidRPr="00423EE2" w:rsidRDefault="00E96B66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 xml:space="preserve">Теорема о первой собственной функции оператора Лапласа. Теорема </w:t>
      </w:r>
      <w:proofErr w:type="spellStart"/>
      <w:r w:rsidRPr="00423EE2">
        <w:rPr>
          <w:color w:val="000000"/>
          <w:sz w:val="28"/>
          <w:lang w:bidi="ru-RU"/>
        </w:rPr>
        <w:t>Реллиха</w:t>
      </w:r>
      <w:proofErr w:type="spellEnd"/>
      <w:r w:rsidRPr="00423EE2">
        <w:rPr>
          <w:color w:val="000000"/>
          <w:sz w:val="28"/>
          <w:lang w:bidi="ru-RU"/>
        </w:rPr>
        <w:t>.</w:t>
      </w:r>
    </w:p>
    <w:p w14:paraId="1FE9871C" w14:textId="33CDAA62" w:rsidR="00E96B66" w:rsidRPr="00423EE2" w:rsidRDefault="00E96B66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>Обоснование метода Фурье для гиперболических уравнений в пространстве Соболева.</w:t>
      </w:r>
    </w:p>
    <w:p w14:paraId="4D5BD3D2" w14:textId="67DDFE90" w:rsidR="00E96B66" w:rsidRPr="00423EE2" w:rsidRDefault="00E96B66" w:rsidP="00423EE2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423EE2">
        <w:rPr>
          <w:color w:val="000000"/>
          <w:sz w:val="28"/>
          <w:lang w:bidi="ru-RU"/>
        </w:rPr>
        <w:t>Обоснование метода Фурье для неоднородного гиперболического уравнения.</w:t>
      </w:r>
    </w:p>
    <w:p w14:paraId="167FE297" w14:textId="5CF1112A" w:rsidR="00E96B66" w:rsidRPr="00E96B66" w:rsidRDefault="00E96B66" w:rsidP="00E96B66">
      <w:pPr>
        <w:shd w:val="clear" w:color="auto" w:fill="FFFFFF"/>
        <w:spacing w:line="360" w:lineRule="auto"/>
        <w:ind w:left="720" w:hanging="578"/>
        <w:jc w:val="both"/>
        <w:rPr>
          <w:color w:val="000000"/>
          <w:sz w:val="28"/>
          <w:lang w:bidi="ru-RU"/>
        </w:rPr>
      </w:pPr>
    </w:p>
    <w:p w14:paraId="7E0F5A92" w14:textId="5782525A" w:rsidR="002206CA" w:rsidRPr="00522411" w:rsidRDefault="002206CA">
      <w:pPr>
        <w:shd w:val="clear" w:color="auto" w:fill="FFFFFF"/>
        <w:spacing w:line="360" w:lineRule="auto"/>
        <w:jc w:val="both"/>
        <w:rPr>
          <w:color w:val="000000"/>
          <w:sz w:val="28"/>
          <w:lang w:bidi="ru-RU"/>
        </w:rPr>
      </w:pPr>
      <w:r w:rsidRPr="000D72DA">
        <w:rPr>
          <w:b/>
          <w:bCs/>
          <w:sz w:val="28"/>
          <w:szCs w:val="28"/>
        </w:rPr>
        <w:t>Основная литература</w:t>
      </w:r>
    </w:p>
    <w:p w14:paraId="5EC2145B" w14:textId="77777777" w:rsidR="00E27B29" w:rsidRPr="0039269B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А.Н. Колмогоров, С.В. Фомин. </w:t>
      </w:r>
      <w:r w:rsidRPr="007B59EE">
        <w:rPr>
          <w:rFonts w:ascii="Cambria" w:hAnsi="Cambria"/>
          <w:bCs/>
          <w:i/>
          <w:iCs/>
          <w:sz w:val="24"/>
          <w:szCs w:val="24"/>
        </w:rPr>
        <w:t>Элементы теории функций и функционального анализа.</w:t>
      </w:r>
      <w:r>
        <w:rPr>
          <w:rFonts w:ascii="Cambria" w:hAnsi="Cambria"/>
          <w:bCs/>
          <w:sz w:val="24"/>
          <w:szCs w:val="24"/>
        </w:rPr>
        <w:t xml:space="preserve"> Седьмое издание. Москва: </w:t>
      </w:r>
      <w:proofErr w:type="spellStart"/>
      <w:r>
        <w:rPr>
          <w:rFonts w:ascii="Cambria" w:hAnsi="Cambria"/>
          <w:bCs/>
          <w:sz w:val="24"/>
          <w:szCs w:val="24"/>
        </w:rPr>
        <w:t>Физматлит</w:t>
      </w:r>
      <w:proofErr w:type="spellEnd"/>
      <w:r>
        <w:rPr>
          <w:rFonts w:ascii="Cambria" w:hAnsi="Cambria"/>
          <w:bCs/>
          <w:sz w:val="24"/>
          <w:szCs w:val="24"/>
        </w:rPr>
        <w:t>. 2019.</w:t>
      </w:r>
    </w:p>
    <w:p w14:paraId="101270C2" w14:textId="252798FF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В.И. Богачёв, О.Г. </w:t>
      </w:r>
      <w:proofErr w:type="spellStart"/>
      <w:r>
        <w:rPr>
          <w:rFonts w:ascii="Cambria" w:hAnsi="Cambria"/>
          <w:bCs/>
          <w:sz w:val="24"/>
          <w:szCs w:val="24"/>
        </w:rPr>
        <w:t>Смолянов</w:t>
      </w:r>
      <w:proofErr w:type="spellEnd"/>
      <w:r>
        <w:rPr>
          <w:rFonts w:ascii="Cambria" w:hAnsi="Cambria"/>
          <w:bCs/>
          <w:sz w:val="24"/>
          <w:szCs w:val="24"/>
        </w:rPr>
        <w:t xml:space="preserve">. </w:t>
      </w:r>
      <w:r w:rsidRPr="001C3D36">
        <w:rPr>
          <w:rFonts w:ascii="Cambria" w:hAnsi="Cambria"/>
          <w:bCs/>
          <w:i/>
          <w:iCs/>
          <w:sz w:val="24"/>
          <w:szCs w:val="24"/>
        </w:rPr>
        <w:t>Действительный и функциональный анализ. Университетский курс.</w:t>
      </w:r>
      <w:r>
        <w:rPr>
          <w:rFonts w:ascii="Cambria" w:hAnsi="Cambria"/>
          <w:bCs/>
          <w:sz w:val="24"/>
          <w:szCs w:val="24"/>
        </w:rPr>
        <w:t xml:space="preserve"> Москва: Регулярная и хаотическая динамика. 2009.</w:t>
      </w:r>
    </w:p>
    <w:p w14:paraId="2E7C6E3C" w14:textId="1534DFA4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А.Я. </w:t>
      </w:r>
      <w:proofErr w:type="spellStart"/>
      <w:r>
        <w:rPr>
          <w:rFonts w:ascii="Cambria" w:hAnsi="Cambria"/>
          <w:bCs/>
          <w:sz w:val="24"/>
          <w:szCs w:val="24"/>
        </w:rPr>
        <w:t>Хелемский</w:t>
      </w:r>
      <w:proofErr w:type="spellEnd"/>
      <w:r>
        <w:rPr>
          <w:rFonts w:ascii="Cambria" w:hAnsi="Cambria"/>
          <w:bCs/>
          <w:sz w:val="24"/>
          <w:szCs w:val="24"/>
        </w:rPr>
        <w:t xml:space="preserve">. </w:t>
      </w:r>
      <w:r w:rsidRPr="001C3D36">
        <w:rPr>
          <w:rFonts w:ascii="Cambria" w:hAnsi="Cambria"/>
          <w:bCs/>
          <w:i/>
          <w:iCs/>
          <w:sz w:val="24"/>
          <w:szCs w:val="24"/>
        </w:rPr>
        <w:t>Лекции по функциональному анализу.</w:t>
      </w:r>
      <w:r>
        <w:rPr>
          <w:rFonts w:ascii="Cambria" w:hAnsi="Cambria"/>
          <w:bCs/>
          <w:sz w:val="24"/>
          <w:szCs w:val="24"/>
        </w:rPr>
        <w:t xml:space="preserve"> Второе издание. Москва: МЦНМО. 2014.</w:t>
      </w:r>
    </w:p>
    <w:p w14:paraId="7A7F4214" w14:textId="77777777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Р. </w:t>
      </w:r>
      <w:proofErr w:type="spellStart"/>
      <w:r>
        <w:rPr>
          <w:rFonts w:ascii="Cambria" w:hAnsi="Cambria"/>
          <w:bCs/>
          <w:sz w:val="24"/>
          <w:szCs w:val="24"/>
        </w:rPr>
        <w:t>Энгелькинг</w:t>
      </w:r>
      <w:proofErr w:type="spellEnd"/>
      <w:r>
        <w:rPr>
          <w:rFonts w:ascii="Cambria" w:hAnsi="Cambria"/>
          <w:bCs/>
          <w:sz w:val="24"/>
          <w:szCs w:val="24"/>
        </w:rPr>
        <w:t xml:space="preserve">. </w:t>
      </w:r>
      <w:r w:rsidRPr="00E80D1A">
        <w:rPr>
          <w:rFonts w:ascii="Cambria" w:hAnsi="Cambria"/>
          <w:bCs/>
          <w:i/>
          <w:iCs/>
          <w:sz w:val="24"/>
          <w:szCs w:val="24"/>
        </w:rPr>
        <w:t>Общая топология.</w:t>
      </w:r>
      <w:r>
        <w:rPr>
          <w:rFonts w:ascii="Cambria" w:hAnsi="Cambria"/>
          <w:bCs/>
          <w:sz w:val="24"/>
          <w:szCs w:val="24"/>
        </w:rPr>
        <w:t xml:space="preserve"> Москва: Мир. 1986.</w:t>
      </w:r>
    </w:p>
    <w:p w14:paraId="33C854E4" w14:textId="77777777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И.Ц. </w:t>
      </w:r>
      <w:proofErr w:type="spellStart"/>
      <w:r>
        <w:rPr>
          <w:rFonts w:ascii="Cambria" w:hAnsi="Cambria"/>
          <w:bCs/>
          <w:sz w:val="24"/>
          <w:szCs w:val="24"/>
        </w:rPr>
        <w:t>Гохберг</w:t>
      </w:r>
      <w:proofErr w:type="spellEnd"/>
      <w:r>
        <w:rPr>
          <w:rFonts w:ascii="Cambria" w:hAnsi="Cambria"/>
          <w:bCs/>
          <w:sz w:val="24"/>
          <w:szCs w:val="24"/>
        </w:rPr>
        <w:t xml:space="preserve">, М.Г. Крейн. </w:t>
      </w:r>
      <w:r>
        <w:rPr>
          <w:rFonts w:ascii="Cambria" w:hAnsi="Cambria"/>
          <w:bCs/>
          <w:i/>
          <w:iCs/>
          <w:sz w:val="24"/>
          <w:szCs w:val="24"/>
        </w:rPr>
        <w:t xml:space="preserve">Введение в теорию линейных несамосопряженных операторов. </w:t>
      </w:r>
      <w:r>
        <w:rPr>
          <w:rFonts w:ascii="Cambria" w:hAnsi="Cambria"/>
          <w:bCs/>
          <w:sz w:val="24"/>
          <w:szCs w:val="24"/>
        </w:rPr>
        <w:t xml:space="preserve"> Москва: </w:t>
      </w:r>
      <w:proofErr w:type="spellStart"/>
      <w:r>
        <w:rPr>
          <w:rFonts w:ascii="Cambria" w:hAnsi="Cambria"/>
          <w:bCs/>
          <w:sz w:val="24"/>
          <w:szCs w:val="24"/>
        </w:rPr>
        <w:t>Физматлит</w:t>
      </w:r>
      <w:proofErr w:type="spellEnd"/>
      <w:r>
        <w:rPr>
          <w:rFonts w:ascii="Cambria" w:hAnsi="Cambria"/>
          <w:bCs/>
          <w:sz w:val="24"/>
          <w:szCs w:val="24"/>
        </w:rPr>
        <w:t>. 1965.</w:t>
      </w:r>
    </w:p>
    <w:p w14:paraId="2F940022" w14:textId="77777777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A265F9">
        <w:rPr>
          <w:rFonts w:ascii="Cambria" w:hAnsi="Cambria"/>
          <w:bCs/>
          <w:sz w:val="24"/>
          <w:szCs w:val="24"/>
        </w:rPr>
        <w:t>Б.М.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sz w:val="24"/>
          <w:szCs w:val="24"/>
        </w:rPr>
        <w:t>Левитан, И.С.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sz w:val="24"/>
          <w:szCs w:val="24"/>
        </w:rPr>
        <w:t>Саргсян</w:t>
      </w:r>
      <w:r>
        <w:rPr>
          <w:rFonts w:ascii="Cambria" w:hAnsi="Cambria"/>
          <w:bCs/>
          <w:sz w:val="24"/>
          <w:szCs w:val="24"/>
        </w:rPr>
        <w:t>.</w:t>
      </w:r>
      <w:r w:rsidRPr="00A265F9"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i/>
          <w:iCs/>
          <w:sz w:val="24"/>
          <w:szCs w:val="24"/>
        </w:rPr>
        <w:t>Операторы Штурма-</w:t>
      </w:r>
      <w:proofErr w:type="spellStart"/>
      <w:r w:rsidRPr="00A265F9">
        <w:rPr>
          <w:rFonts w:ascii="Cambria" w:hAnsi="Cambria"/>
          <w:bCs/>
          <w:i/>
          <w:iCs/>
          <w:sz w:val="24"/>
          <w:szCs w:val="24"/>
        </w:rPr>
        <w:t>Лиувилля</w:t>
      </w:r>
      <w:proofErr w:type="spellEnd"/>
      <w:r w:rsidRPr="00A265F9">
        <w:rPr>
          <w:rFonts w:ascii="Cambria" w:hAnsi="Cambria"/>
          <w:bCs/>
          <w:i/>
          <w:iCs/>
          <w:sz w:val="24"/>
          <w:szCs w:val="24"/>
        </w:rPr>
        <w:t xml:space="preserve"> и Дирака</w:t>
      </w:r>
      <w:r>
        <w:rPr>
          <w:rFonts w:ascii="Cambria" w:hAnsi="Cambria"/>
          <w:bCs/>
          <w:sz w:val="24"/>
          <w:szCs w:val="24"/>
        </w:rPr>
        <w:t>.</w:t>
      </w:r>
      <w:r w:rsidRPr="00A265F9">
        <w:rPr>
          <w:rFonts w:ascii="Cambria" w:hAnsi="Cambria"/>
          <w:bCs/>
          <w:sz w:val="24"/>
          <w:szCs w:val="24"/>
        </w:rPr>
        <w:t xml:space="preserve"> Москва: Мир, 1988.</w:t>
      </w:r>
    </w:p>
    <w:p w14:paraId="5BD5D57E" w14:textId="4ED764FC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A265F9">
        <w:rPr>
          <w:rFonts w:ascii="Cambria" w:hAnsi="Cambria"/>
          <w:bCs/>
          <w:sz w:val="24"/>
          <w:szCs w:val="24"/>
        </w:rPr>
        <w:t>М.А.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sz w:val="24"/>
          <w:szCs w:val="24"/>
        </w:rPr>
        <w:t>Наймарк</w:t>
      </w:r>
      <w:r>
        <w:rPr>
          <w:rFonts w:ascii="Cambria" w:hAnsi="Cambria"/>
          <w:bCs/>
          <w:sz w:val="24"/>
          <w:szCs w:val="24"/>
        </w:rPr>
        <w:t>.</w:t>
      </w:r>
      <w:r w:rsidRPr="00A265F9">
        <w:rPr>
          <w:rFonts w:ascii="Cambria" w:hAnsi="Cambria"/>
          <w:bCs/>
          <w:sz w:val="24"/>
          <w:szCs w:val="24"/>
        </w:rPr>
        <w:t xml:space="preserve"> </w:t>
      </w:r>
      <w:r w:rsidRPr="00A265F9">
        <w:rPr>
          <w:rFonts w:ascii="Cambria" w:hAnsi="Cambria"/>
          <w:bCs/>
          <w:i/>
          <w:iCs/>
          <w:sz w:val="24"/>
          <w:szCs w:val="24"/>
        </w:rPr>
        <w:t>Линейные дифференциальные операторы</w:t>
      </w:r>
      <w:r w:rsidRPr="00A265F9">
        <w:rPr>
          <w:rFonts w:ascii="Cambria" w:hAnsi="Cambria"/>
          <w:bCs/>
          <w:sz w:val="24"/>
          <w:szCs w:val="24"/>
        </w:rPr>
        <w:t xml:space="preserve">, Москва: </w:t>
      </w:r>
      <w:r>
        <w:rPr>
          <w:rFonts w:ascii="Cambria" w:hAnsi="Cambria"/>
          <w:bCs/>
          <w:sz w:val="24"/>
          <w:szCs w:val="24"/>
        </w:rPr>
        <w:t>Прогресс-Традиция</w:t>
      </w:r>
      <w:r w:rsidRPr="00A265F9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2010</w:t>
      </w:r>
      <w:r w:rsidRPr="00A265F9">
        <w:rPr>
          <w:rFonts w:ascii="Cambria" w:hAnsi="Cambria"/>
          <w:bCs/>
          <w:sz w:val="24"/>
          <w:szCs w:val="24"/>
        </w:rPr>
        <w:t>.</w:t>
      </w:r>
    </w:p>
    <w:p w14:paraId="3849EEB0" w14:textId="109BDB5D" w:rsidR="00AD1094" w:rsidRPr="0069404A" w:rsidRDefault="00AD1094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AD1094">
        <w:rPr>
          <w:rFonts w:ascii="Cambria" w:hAnsi="Cambria"/>
          <w:bCs/>
          <w:sz w:val="24"/>
          <w:szCs w:val="24"/>
        </w:rPr>
        <w:t>Л.С.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D1094">
        <w:rPr>
          <w:rFonts w:ascii="Cambria" w:hAnsi="Cambria"/>
          <w:bCs/>
          <w:sz w:val="24"/>
          <w:szCs w:val="24"/>
        </w:rPr>
        <w:t xml:space="preserve">Понтрягин </w:t>
      </w:r>
      <w:r w:rsidRPr="00AD1094">
        <w:rPr>
          <w:rFonts w:ascii="Cambria" w:hAnsi="Cambria"/>
          <w:bCs/>
          <w:i/>
          <w:iCs/>
          <w:sz w:val="24"/>
          <w:szCs w:val="24"/>
        </w:rPr>
        <w:t>Обыкновенные дифференциальные уравнения,</w:t>
      </w:r>
      <w:r w:rsidRPr="00AD1094">
        <w:rPr>
          <w:rFonts w:ascii="Cambria" w:hAnsi="Cambria"/>
          <w:bCs/>
          <w:sz w:val="24"/>
          <w:szCs w:val="24"/>
        </w:rPr>
        <w:t xml:space="preserve"> М.: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D1094">
        <w:rPr>
          <w:rFonts w:ascii="Cambria" w:hAnsi="Cambria"/>
          <w:bCs/>
          <w:sz w:val="24"/>
          <w:szCs w:val="24"/>
        </w:rPr>
        <w:t>УРСС, 2019 г.</w:t>
      </w:r>
    </w:p>
    <w:p w14:paraId="2C4EB774" w14:textId="14CB1AC6" w:rsidR="00E27B29" w:rsidRP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E27B29">
        <w:rPr>
          <w:rFonts w:ascii="Cambria" w:hAnsi="Cambria"/>
          <w:bCs/>
          <w:sz w:val="24"/>
          <w:szCs w:val="24"/>
        </w:rPr>
        <w:t>О.А.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 xml:space="preserve">Олейник. </w:t>
      </w:r>
      <w:r w:rsidRPr="00E27B29">
        <w:rPr>
          <w:rFonts w:ascii="Cambria" w:hAnsi="Cambria"/>
          <w:bCs/>
          <w:i/>
          <w:iCs/>
          <w:sz w:val="24"/>
          <w:szCs w:val="24"/>
        </w:rPr>
        <w:t>Лекции об уравнениях с частными производными</w:t>
      </w:r>
      <w:r w:rsidRPr="00E27B29">
        <w:rPr>
          <w:rFonts w:ascii="Cambria" w:hAnsi="Cambria"/>
          <w:bCs/>
          <w:sz w:val="24"/>
          <w:szCs w:val="24"/>
        </w:rPr>
        <w:t>, Москва, Бином, 2005.</w:t>
      </w:r>
    </w:p>
    <w:p w14:paraId="62E0AAC4" w14:textId="4ECED573" w:rsidR="00E27B29" w:rsidRP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E27B29">
        <w:rPr>
          <w:rFonts w:ascii="Cambria" w:hAnsi="Cambria"/>
          <w:bCs/>
          <w:sz w:val="24"/>
          <w:szCs w:val="24"/>
        </w:rPr>
        <w:t>В.Н.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 xml:space="preserve">Масленникова. </w:t>
      </w:r>
      <w:r w:rsidRPr="00E27B29">
        <w:rPr>
          <w:rFonts w:ascii="Cambria" w:hAnsi="Cambria"/>
          <w:bCs/>
          <w:i/>
          <w:iCs/>
          <w:sz w:val="24"/>
          <w:szCs w:val="24"/>
        </w:rPr>
        <w:t>Дифференциальные уравнения в частных производных</w:t>
      </w:r>
      <w:r w:rsidRPr="00E27B29">
        <w:rPr>
          <w:rFonts w:ascii="Cambria" w:hAnsi="Cambria"/>
          <w:bCs/>
          <w:sz w:val="24"/>
          <w:szCs w:val="24"/>
        </w:rPr>
        <w:t>, Москва, РУДН, 1997.</w:t>
      </w:r>
    </w:p>
    <w:p w14:paraId="600401EF" w14:textId="20995D42" w:rsidR="00E27B29" w:rsidRDefault="00E27B29" w:rsidP="00E27B29">
      <w:pPr>
        <w:widowControl/>
        <w:numPr>
          <w:ilvl w:val="0"/>
          <w:numId w:val="4"/>
        </w:numPr>
        <w:spacing w:before="240" w:after="120" w:line="276" w:lineRule="auto"/>
        <w:jc w:val="both"/>
        <w:rPr>
          <w:rFonts w:ascii="Cambria" w:hAnsi="Cambria"/>
          <w:bCs/>
          <w:sz w:val="24"/>
          <w:szCs w:val="24"/>
        </w:rPr>
      </w:pPr>
      <w:r w:rsidRPr="00E27B29">
        <w:rPr>
          <w:rFonts w:ascii="Cambria" w:hAnsi="Cambria"/>
          <w:bCs/>
          <w:sz w:val="24"/>
          <w:szCs w:val="24"/>
        </w:rPr>
        <w:t>В.П.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>Михайлов, А.К.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27B29">
        <w:rPr>
          <w:rFonts w:ascii="Cambria" w:hAnsi="Cambria"/>
          <w:bCs/>
          <w:sz w:val="24"/>
          <w:szCs w:val="24"/>
        </w:rPr>
        <w:t xml:space="preserve">Гущин. </w:t>
      </w:r>
      <w:r w:rsidRPr="00E27B29">
        <w:rPr>
          <w:rFonts w:ascii="Cambria" w:hAnsi="Cambria"/>
          <w:bCs/>
          <w:i/>
          <w:iCs/>
          <w:sz w:val="24"/>
          <w:szCs w:val="24"/>
        </w:rPr>
        <w:t>Дополнительные главы курса «Уравнения математической физики»</w:t>
      </w:r>
      <w:r w:rsidRPr="00E27B29">
        <w:rPr>
          <w:rFonts w:ascii="Cambria" w:hAnsi="Cambria"/>
          <w:bCs/>
          <w:sz w:val="24"/>
          <w:szCs w:val="24"/>
        </w:rPr>
        <w:t>, Москва, 2007.</w:t>
      </w:r>
    </w:p>
    <w:p w14:paraId="369B7F40" w14:textId="77777777" w:rsidR="00BF6846" w:rsidRPr="00E27B29" w:rsidRDefault="00BF6846" w:rsidP="00BF6846">
      <w:pPr>
        <w:widowControl/>
        <w:spacing w:before="240" w:after="120" w:line="276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7C829769" w14:textId="77777777" w:rsidR="002206CA" w:rsidRDefault="002206CA" w:rsidP="00E27B29">
      <w:pPr>
        <w:pStyle w:val="3"/>
        <w:jc w:val="left"/>
      </w:pPr>
      <w:r>
        <w:t>Дополнительная литература</w:t>
      </w:r>
    </w:p>
    <w:p w14:paraId="7EC07930" w14:textId="744E2109" w:rsidR="00E27B29" w:rsidRDefault="00E27B29" w:rsidP="00E27B29">
      <w:pPr>
        <w:widowControl/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К. Иосида </w:t>
      </w:r>
      <w:r w:rsidRPr="009865CB">
        <w:rPr>
          <w:rFonts w:ascii="Cambria" w:hAnsi="Cambria"/>
          <w:i/>
          <w:iCs/>
          <w:sz w:val="24"/>
          <w:szCs w:val="24"/>
        </w:rPr>
        <w:t>Функциональный анализ.</w:t>
      </w:r>
      <w:r>
        <w:rPr>
          <w:rFonts w:ascii="Cambria" w:hAnsi="Cambria"/>
          <w:sz w:val="24"/>
          <w:szCs w:val="24"/>
        </w:rPr>
        <w:t xml:space="preserve"> Москва: </w:t>
      </w:r>
      <w:r>
        <w:rPr>
          <w:rFonts w:ascii="Cambria" w:hAnsi="Cambria"/>
          <w:sz w:val="24"/>
          <w:szCs w:val="24"/>
          <w:lang w:val="en-US"/>
        </w:rPr>
        <w:t>URSS</w:t>
      </w:r>
      <w:r w:rsidRPr="00E27B2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2007.</w:t>
      </w:r>
    </w:p>
    <w:p w14:paraId="07F1443A" w14:textId="5B0EC7D7" w:rsidR="00E27B29" w:rsidRDefault="00E27B29" w:rsidP="00E27B29">
      <w:pPr>
        <w:pStyle w:val="aa"/>
        <w:numPr>
          <w:ilvl w:val="0"/>
          <w:numId w:val="5"/>
        </w:numPr>
        <w:tabs>
          <w:tab w:val="left" w:pos="650"/>
          <w:tab w:val="left" w:pos="780"/>
        </w:tabs>
        <w:spacing w:before="120" w:after="120" w:line="360" w:lineRule="auto"/>
        <w:rPr>
          <w:rFonts w:ascii="Cambria" w:hAnsi="Cambria"/>
          <w:bCs/>
        </w:rPr>
      </w:pPr>
      <w:r w:rsidRPr="00A528D5">
        <w:rPr>
          <w:rFonts w:ascii="Cambria" w:hAnsi="Cambria"/>
          <w:bCs/>
        </w:rPr>
        <w:t>А.М.</w:t>
      </w:r>
      <w:r>
        <w:rPr>
          <w:rFonts w:ascii="Cambria" w:hAnsi="Cambria"/>
          <w:bCs/>
        </w:rPr>
        <w:t xml:space="preserve"> </w:t>
      </w:r>
      <w:r w:rsidRPr="00A528D5">
        <w:rPr>
          <w:rFonts w:ascii="Cambria" w:hAnsi="Cambria"/>
          <w:bCs/>
        </w:rPr>
        <w:t>Савчук,</w:t>
      </w:r>
      <w:r>
        <w:rPr>
          <w:rFonts w:ascii="Cambria" w:hAnsi="Cambria"/>
          <w:bCs/>
        </w:rPr>
        <w:t xml:space="preserve"> </w:t>
      </w:r>
      <w:r w:rsidRPr="00A528D5">
        <w:rPr>
          <w:rFonts w:ascii="Cambria" w:hAnsi="Cambria"/>
          <w:bCs/>
        </w:rPr>
        <w:t>И.В.</w:t>
      </w:r>
      <w:r>
        <w:rPr>
          <w:rFonts w:ascii="Cambria" w:hAnsi="Cambria"/>
          <w:bCs/>
        </w:rPr>
        <w:t xml:space="preserve"> </w:t>
      </w:r>
      <w:r w:rsidRPr="00A528D5">
        <w:rPr>
          <w:rFonts w:ascii="Cambria" w:hAnsi="Cambria"/>
          <w:bCs/>
        </w:rPr>
        <w:t>Садовничая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i/>
          <w:iCs/>
        </w:rPr>
        <w:t>Спектральный анализ одномерной системы Дирака с суммируемым потенциалом и оператора Штурма-</w:t>
      </w:r>
      <w:proofErr w:type="spellStart"/>
      <w:r>
        <w:rPr>
          <w:rFonts w:ascii="Cambria" w:hAnsi="Cambria"/>
          <w:bCs/>
          <w:i/>
          <w:iCs/>
        </w:rPr>
        <w:t>Лиувилля</w:t>
      </w:r>
      <w:proofErr w:type="spellEnd"/>
      <w:r>
        <w:rPr>
          <w:rFonts w:ascii="Cambria" w:hAnsi="Cambria"/>
          <w:bCs/>
          <w:i/>
          <w:iCs/>
        </w:rPr>
        <w:t xml:space="preserve"> с коэффициентами – распределениями. </w:t>
      </w:r>
      <w:r>
        <w:rPr>
          <w:rFonts w:ascii="Cambria" w:hAnsi="Cambria"/>
          <w:bCs/>
        </w:rPr>
        <w:t xml:space="preserve">Совр. математика. </w:t>
      </w:r>
      <w:proofErr w:type="spellStart"/>
      <w:r>
        <w:rPr>
          <w:rFonts w:ascii="Cambria" w:hAnsi="Cambria"/>
          <w:bCs/>
        </w:rPr>
        <w:t>Фунд</w:t>
      </w:r>
      <w:proofErr w:type="spellEnd"/>
      <w:r>
        <w:rPr>
          <w:rFonts w:ascii="Cambria" w:hAnsi="Cambria"/>
          <w:bCs/>
        </w:rPr>
        <w:t>. направления. Т. 66 № 3, 2020, с.  373-530.</w:t>
      </w:r>
    </w:p>
    <w:p w14:paraId="61156A94" w14:textId="6EFBC4A4" w:rsidR="00AD1094" w:rsidRPr="00AD1094" w:rsidRDefault="00AD1094" w:rsidP="00AD1094">
      <w:pPr>
        <w:pStyle w:val="a9"/>
        <w:numPr>
          <w:ilvl w:val="0"/>
          <w:numId w:val="5"/>
        </w:numPr>
        <w:rPr>
          <w:rFonts w:ascii="Cambria" w:eastAsia="Calibri" w:hAnsi="Cambria"/>
          <w:bCs/>
          <w:sz w:val="24"/>
          <w:szCs w:val="24"/>
        </w:rPr>
      </w:pPr>
      <w:r w:rsidRPr="00AD1094">
        <w:rPr>
          <w:rFonts w:ascii="Cambria" w:eastAsia="Calibri" w:hAnsi="Cambria"/>
          <w:bCs/>
          <w:sz w:val="24"/>
          <w:szCs w:val="24"/>
        </w:rPr>
        <w:t>В.И.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 w:rsidRPr="00AD1094">
        <w:rPr>
          <w:rFonts w:ascii="Cambria" w:eastAsia="Calibri" w:hAnsi="Cambria"/>
          <w:bCs/>
          <w:sz w:val="24"/>
          <w:szCs w:val="24"/>
        </w:rPr>
        <w:t xml:space="preserve">Арнольд </w:t>
      </w:r>
      <w:r w:rsidRPr="00AD1094">
        <w:rPr>
          <w:rFonts w:ascii="Cambria" w:eastAsia="Calibri" w:hAnsi="Cambria"/>
          <w:bCs/>
          <w:i/>
          <w:iCs/>
          <w:sz w:val="24"/>
          <w:szCs w:val="24"/>
        </w:rPr>
        <w:t>Обыкновенные дифференциальные уравнения</w:t>
      </w:r>
      <w:r>
        <w:rPr>
          <w:rFonts w:ascii="Cambria" w:eastAsia="Calibri" w:hAnsi="Cambria"/>
          <w:bCs/>
          <w:sz w:val="24"/>
          <w:szCs w:val="24"/>
        </w:rPr>
        <w:t>,</w:t>
      </w:r>
      <w:r w:rsidRPr="00AD1094">
        <w:rPr>
          <w:rFonts w:ascii="Cambria" w:eastAsia="Calibri" w:hAnsi="Cambria"/>
          <w:bCs/>
          <w:sz w:val="24"/>
          <w:szCs w:val="24"/>
        </w:rPr>
        <w:t xml:space="preserve"> М.: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 w:rsidRPr="00AD1094">
        <w:rPr>
          <w:rFonts w:ascii="Cambria" w:eastAsia="Calibri" w:hAnsi="Cambria"/>
          <w:bCs/>
          <w:sz w:val="24"/>
          <w:szCs w:val="24"/>
        </w:rPr>
        <w:t>Наука, 2014 г.</w:t>
      </w:r>
    </w:p>
    <w:p w14:paraId="38F79E17" w14:textId="4BB3B57F" w:rsidR="002206CA" w:rsidRPr="00E27B29" w:rsidRDefault="00E27B29" w:rsidP="00E27B29">
      <w:pPr>
        <w:pStyle w:val="aa"/>
        <w:numPr>
          <w:ilvl w:val="0"/>
          <w:numId w:val="5"/>
        </w:numPr>
        <w:tabs>
          <w:tab w:val="left" w:pos="650"/>
          <w:tab w:val="left" w:pos="780"/>
        </w:tabs>
        <w:spacing w:before="120" w:after="120" w:line="360" w:lineRule="auto"/>
        <w:rPr>
          <w:rFonts w:ascii="Cambria" w:hAnsi="Cambria"/>
          <w:bCs/>
        </w:rPr>
      </w:pPr>
      <w:r w:rsidRPr="00E27B29">
        <w:t>И.Г.</w:t>
      </w:r>
      <w:r w:rsidR="00AD1094">
        <w:t xml:space="preserve"> </w:t>
      </w:r>
      <w:r w:rsidRPr="00E27B29">
        <w:t xml:space="preserve">Петровский </w:t>
      </w:r>
      <w:r w:rsidRPr="00E27B29">
        <w:rPr>
          <w:i/>
          <w:iCs/>
        </w:rPr>
        <w:t>Лекции об уравнениях с частными производными</w:t>
      </w:r>
      <w:r w:rsidRPr="00E27B29">
        <w:t xml:space="preserve">, Москва, </w:t>
      </w:r>
      <w:proofErr w:type="spellStart"/>
      <w:r w:rsidRPr="00E27B29">
        <w:t>Физматлит</w:t>
      </w:r>
      <w:proofErr w:type="spellEnd"/>
      <w:r w:rsidRPr="00E27B29">
        <w:t>, 2009.</w:t>
      </w:r>
    </w:p>
    <w:sectPr w:rsidR="002206CA" w:rsidRPr="00E27B29" w:rsidSect="005C1F63">
      <w:headerReference w:type="default" r:id="rId7"/>
      <w:type w:val="continuous"/>
      <w:pgSz w:w="11909" w:h="16834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DAD2" w14:textId="77777777" w:rsidR="004F248B" w:rsidRDefault="004F248B">
      <w:r>
        <w:separator/>
      </w:r>
    </w:p>
  </w:endnote>
  <w:endnote w:type="continuationSeparator" w:id="0">
    <w:p w14:paraId="42286C14" w14:textId="77777777" w:rsidR="004F248B" w:rsidRDefault="004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02B6" w14:textId="77777777" w:rsidR="004F248B" w:rsidRDefault="004F248B">
      <w:r>
        <w:separator/>
      </w:r>
    </w:p>
  </w:footnote>
  <w:footnote w:type="continuationSeparator" w:id="0">
    <w:p w14:paraId="062ECE9F" w14:textId="77777777" w:rsidR="004F248B" w:rsidRDefault="004F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6521" w14:textId="77777777" w:rsidR="002206CA" w:rsidRDefault="002206CA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833E5A"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</w:p>
  <w:p w14:paraId="512E7290" w14:textId="77777777" w:rsidR="002206CA" w:rsidRDefault="002206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D4F"/>
    <w:multiLevelType w:val="hybridMultilevel"/>
    <w:tmpl w:val="D3283E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31804B6"/>
    <w:multiLevelType w:val="singleLevel"/>
    <w:tmpl w:val="C562C6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35B23FC"/>
    <w:multiLevelType w:val="hybridMultilevel"/>
    <w:tmpl w:val="5AE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669F4"/>
    <w:multiLevelType w:val="hybridMultilevel"/>
    <w:tmpl w:val="F36E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D5406"/>
    <w:multiLevelType w:val="hybridMultilevel"/>
    <w:tmpl w:val="399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22EE"/>
    <w:multiLevelType w:val="hybridMultilevel"/>
    <w:tmpl w:val="EBE685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25037"/>
    <w:multiLevelType w:val="multilevel"/>
    <w:tmpl w:val="3598906C"/>
    <w:lvl w:ilvl="0">
      <w:start w:val="1"/>
      <w:numFmt w:val="decimal"/>
      <w:lvlText w:val="%1."/>
      <w:lvlJc w:val="left"/>
      <w:pPr>
        <w:ind w:left="720" w:hanging="360"/>
      </w:pPr>
      <w:rPr>
        <w:bCs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2"/>
    <w:rsid w:val="000D72DA"/>
    <w:rsid w:val="0011021F"/>
    <w:rsid w:val="001651FB"/>
    <w:rsid w:val="00173680"/>
    <w:rsid w:val="002206CA"/>
    <w:rsid w:val="00240021"/>
    <w:rsid w:val="00280DFE"/>
    <w:rsid w:val="00423EE2"/>
    <w:rsid w:val="00482472"/>
    <w:rsid w:val="004F248B"/>
    <w:rsid w:val="004F2B57"/>
    <w:rsid w:val="00522411"/>
    <w:rsid w:val="005A727B"/>
    <w:rsid w:val="005C1F63"/>
    <w:rsid w:val="005E5053"/>
    <w:rsid w:val="00603305"/>
    <w:rsid w:val="006F3523"/>
    <w:rsid w:val="007A005D"/>
    <w:rsid w:val="007F781C"/>
    <w:rsid w:val="00833E5A"/>
    <w:rsid w:val="008A0598"/>
    <w:rsid w:val="00903F23"/>
    <w:rsid w:val="00A82D41"/>
    <w:rsid w:val="00AB7189"/>
    <w:rsid w:val="00AD1094"/>
    <w:rsid w:val="00AF5542"/>
    <w:rsid w:val="00B102B2"/>
    <w:rsid w:val="00B30B10"/>
    <w:rsid w:val="00B432F9"/>
    <w:rsid w:val="00BA6BD0"/>
    <w:rsid w:val="00BF6846"/>
    <w:rsid w:val="00D96A22"/>
    <w:rsid w:val="00E27B29"/>
    <w:rsid w:val="00E81207"/>
    <w:rsid w:val="00E96B66"/>
    <w:rsid w:val="00EB096A"/>
    <w:rsid w:val="00EC1413"/>
    <w:rsid w:val="00F46010"/>
    <w:rsid w:val="00F519E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4238"/>
  <w15:chartTrackingRefBased/>
  <w15:docId w15:val="{DA6938B2-5567-4CBF-AD7D-F1A52C7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ind w:right="56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widowControl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/>
      <w:jc w:val="both"/>
    </w:pPr>
    <w:rPr>
      <w:sz w:val="28"/>
    </w:rPr>
  </w:style>
  <w:style w:type="paragraph" w:customStyle="1" w:styleId="a7">
    <w:name w:val="Название"/>
    <w:basedOn w:val="a"/>
    <w:qFormat/>
    <w:pPr>
      <w:widowControl/>
      <w:ind w:firstLine="720"/>
      <w:jc w:val="center"/>
    </w:pPr>
    <w:rPr>
      <w:b/>
      <w:sz w:val="28"/>
    </w:rPr>
  </w:style>
  <w:style w:type="character" w:styleId="a8">
    <w:name w:val="Placeholder Text"/>
    <w:basedOn w:val="a0"/>
    <w:uiPriority w:val="99"/>
    <w:semiHidden/>
    <w:rsid w:val="00D96A22"/>
    <w:rPr>
      <w:color w:val="808080"/>
    </w:rPr>
  </w:style>
  <w:style w:type="paragraph" w:styleId="a9">
    <w:name w:val="List Paragraph"/>
    <w:basedOn w:val="a"/>
    <w:uiPriority w:val="34"/>
    <w:qFormat/>
    <w:rsid w:val="00B432F9"/>
    <w:pPr>
      <w:ind w:left="720"/>
      <w:contextualSpacing/>
    </w:pPr>
  </w:style>
  <w:style w:type="paragraph" w:styleId="aa">
    <w:name w:val="Normal (Web)"/>
    <w:aliases w:val="Обычный (веб)"/>
    <w:basedOn w:val="a"/>
    <w:uiPriority w:val="99"/>
    <w:rsid w:val="00E27B29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mpei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amk</dc:creator>
  <cp:keywords/>
  <cp:lastModifiedBy>User</cp:lastModifiedBy>
  <cp:revision>4</cp:revision>
  <cp:lastPrinted>2002-10-22T11:00:00Z</cp:lastPrinted>
  <dcterms:created xsi:type="dcterms:W3CDTF">2021-04-21T08:23:00Z</dcterms:created>
  <dcterms:modified xsi:type="dcterms:W3CDTF">2021-04-21T11:43:00Z</dcterms:modified>
</cp:coreProperties>
</file>