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59D0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DBB3709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523B3021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43B2565A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BA797E8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577B779F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36A8EE85" w14:textId="77777777" w:rsidR="007C684A" w:rsidRDefault="007C684A" w:rsidP="007C684A">
      <w:pPr>
        <w:pStyle w:val="Default"/>
        <w:spacing w:line="360" w:lineRule="auto"/>
        <w:jc w:val="right"/>
      </w:pPr>
    </w:p>
    <w:p w14:paraId="09D34367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08CD8D27" w14:textId="77777777" w:rsidR="007C684A" w:rsidRPr="001C49B0" w:rsidRDefault="00F641AF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Утверждено Ученым с</w:t>
      </w:r>
      <w:r w:rsidR="007C684A" w:rsidRPr="001C49B0">
        <w:rPr>
          <w:rFonts w:ascii="Cambria" w:hAnsi="Cambria" w:cs="Cambria"/>
          <w:b/>
          <w:bCs/>
        </w:rPr>
        <w:t xml:space="preserve">оветом </w:t>
      </w:r>
      <w:r w:rsidR="007C684A"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50ACD6A0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11B2A094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№___</w:t>
      </w:r>
      <w:r w:rsidR="00F641AF">
        <w:rPr>
          <w:rFonts w:ascii="Cambria" w:hAnsi="Cambria" w:cs="Cambria"/>
          <w:b/>
          <w:bCs/>
        </w:rPr>
        <w:t>1</w:t>
      </w:r>
      <w:r w:rsidRPr="001C49B0">
        <w:rPr>
          <w:rFonts w:ascii="Cambria" w:hAnsi="Cambria" w:cs="Cambria"/>
          <w:b/>
          <w:bCs/>
        </w:rPr>
        <w:t>___ от___</w:t>
      </w:r>
      <w:r w:rsidR="00F641AF">
        <w:rPr>
          <w:rFonts w:ascii="Cambria" w:hAnsi="Cambria" w:cs="Cambria"/>
          <w:b/>
          <w:bCs/>
        </w:rPr>
        <w:t>10.04.2017 г.</w:t>
      </w:r>
      <w:r w:rsidRPr="001C49B0">
        <w:rPr>
          <w:rFonts w:ascii="Cambria" w:hAnsi="Cambria" w:cs="Cambria"/>
          <w:b/>
          <w:bCs/>
        </w:rPr>
        <w:t>_</w:t>
      </w:r>
    </w:p>
    <w:p w14:paraId="0CC70930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4AB82B7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66924F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ABBE74E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75A5716D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66FD577C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01217A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71230357" w14:textId="77777777" w:rsidR="009E2D09" w:rsidRDefault="00FD5D18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674402FC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7336A6B" w14:textId="77777777" w:rsidR="009E2D09" w:rsidRPr="001F1AD6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Название</w:t>
      </w:r>
      <w:r w:rsidR="004B52DA">
        <w:rPr>
          <w:rFonts w:ascii="Cambria" w:hAnsi="Cambria" w:cs="Cambria"/>
          <w:sz w:val="28"/>
          <w:szCs w:val="28"/>
        </w:rPr>
        <w:t xml:space="preserve">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4A8661CA" w14:textId="77777777" w:rsidR="00C736ED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FD5D18">
        <w:rPr>
          <w:rFonts w:ascii="Cambria" w:hAnsi="Cambria" w:cs="Cambria"/>
          <w:b/>
          <w:bCs/>
          <w:sz w:val="28"/>
          <w:szCs w:val="28"/>
        </w:rPr>
        <w:t>Методы и технологии дистанционного зондирования Земли</w:t>
      </w:r>
    </w:p>
    <w:p w14:paraId="206250D6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76C3DC09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2DD2B3F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9D0F1F9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FDF8805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2D71E1E3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04F3928B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0F498024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11C5ADE9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67AD8C66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7F00D35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F80A05">
        <w:rPr>
          <w:rFonts w:ascii="Cambria" w:hAnsi="Cambria" w:cs="Cambria"/>
          <w:color w:val="auto"/>
          <w:sz w:val="28"/>
          <w:szCs w:val="28"/>
        </w:rPr>
        <w:t>7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1F37702A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2CD6C0CB" w14:textId="77777777" w:rsidR="007C684A" w:rsidRPr="00AE092F" w:rsidRDefault="00896EC4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Основная профессиональная образовательная программ</w:t>
      </w:r>
      <w:r w:rsidR="004B52DA"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разработана в </w:t>
      </w:r>
      <w:r w:rsidR="00F80A05">
        <w:rPr>
          <w:rFonts w:ascii="Cambria" w:hAnsi="Cambria" w:cs="Cambria"/>
          <w:sz w:val="24"/>
          <w:szCs w:val="24"/>
        </w:rPr>
        <w:t xml:space="preserve">2017 году (редакция 2019 года) в </w:t>
      </w:r>
      <w:r w:rsidRPr="001C49B0">
        <w:rPr>
          <w:rFonts w:ascii="Cambria" w:hAnsi="Cambria" w:cs="Cambria"/>
          <w:sz w:val="24"/>
          <w:szCs w:val="24"/>
        </w:rPr>
        <w:t xml:space="preserve">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 w:rsidR="00AE092F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D5D18">
        <w:rPr>
          <w:rFonts w:ascii="Cambria" w:hAnsi="Cambria" w:cs="Cambria"/>
          <w:color w:val="000000"/>
          <w:sz w:val="24"/>
          <w:szCs w:val="24"/>
        </w:rPr>
        <w:t>01.04.02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color w:val="000000"/>
          <w:sz w:val="24"/>
          <w:szCs w:val="24"/>
        </w:rPr>
        <w:t>Прикладная математика и информатика</w:t>
      </w:r>
      <w:r w:rsidR="004B52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A0BE6">
        <w:rPr>
          <w:rFonts w:ascii="Cambria" w:hAnsi="Cambria" w:cs="Cambria"/>
          <w:color w:val="000000"/>
          <w:sz w:val="24"/>
          <w:szCs w:val="24"/>
        </w:rPr>
        <w:t>(</w:t>
      </w:r>
      <w:r w:rsidR="005A0BE6" w:rsidRPr="005A0BE6">
        <w:rPr>
          <w:rFonts w:ascii="Cambria" w:hAnsi="Cambria" w:cs="Cambria"/>
          <w:color w:val="000000"/>
          <w:sz w:val="24"/>
          <w:szCs w:val="24"/>
        </w:rPr>
        <w:t>утвержден решением Ученого совета МГУ имени М.В.Ломоносова от 17 июня 2019 года</w:t>
      </w:r>
      <w:r w:rsidR="005A0BE6">
        <w:rPr>
          <w:rFonts w:ascii="Cambria" w:hAnsi="Cambria" w:cs="Cambria"/>
          <w:color w:val="000000"/>
          <w:sz w:val="24"/>
          <w:szCs w:val="24"/>
        </w:rPr>
        <w:t>,</w:t>
      </w:r>
      <w:r w:rsidR="005A0BE6" w:rsidRPr="005A0BE6">
        <w:rPr>
          <w:rFonts w:ascii="Cambria" w:hAnsi="Cambria" w:cs="Cambria"/>
          <w:color w:val="000000"/>
          <w:sz w:val="24"/>
          <w:szCs w:val="24"/>
        </w:rPr>
        <w:t xml:space="preserve"> протокол № 2).</w:t>
      </w:r>
    </w:p>
    <w:p w14:paraId="45AEF4CD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63F23A22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5EAD0623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2ED15A1D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307AC581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</w:t>
      </w:r>
      <w:r w:rsidR="005A0BE6">
        <w:rPr>
          <w:rFonts w:ascii="Cambria" w:hAnsi="Cambria" w:cs="Cambria"/>
          <w:sz w:val="24"/>
          <w:szCs w:val="24"/>
        </w:rPr>
        <w:t>11</w:t>
      </w:r>
      <w:r w:rsidR="00367673" w:rsidRPr="00176559">
        <w:rPr>
          <w:rFonts w:ascii="Cambria" w:hAnsi="Cambria" w:cs="Cambria"/>
          <w:sz w:val="24"/>
          <w:szCs w:val="24"/>
        </w:rPr>
        <w:t>__</w:t>
      </w:r>
      <w:r>
        <w:rPr>
          <w:rFonts w:ascii="Cambria" w:hAnsi="Cambria" w:cs="Cambria"/>
          <w:sz w:val="24"/>
          <w:szCs w:val="24"/>
        </w:rPr>
        <w:t xml:space="preserve">от </w:t>
      </w:r>
      <w:r w:rsidR="00367673" w:rsidRPr="00176559">
        <w:rPr>
          <w:rFonts w:ascii="Cambria" w:hAnsi="Cambria" w:cs="Cambria"/>
          <w:sz w:val="24"/>
          <w:szCs w:val="24"/>
        </w:rPr>
        <w:t>______</w:t>
      </w:r>
      <w:r w:rsidR="005A0BE6">
        <w:rPr>
          <w:rFonts w:ascii="Cambria" w:hAnsi="Cambria" w:cs="Cambria"/>
          <w:sz w:val="24"/>
          <w:szCs w:val="24"/>
        </w:rPr>
        <w:t>04.09.2019 г.</w:t>
      </w:r>
    </w:p>
    <w:p w14:paraId="70F7BDD4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6B3A514B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374D9E03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37B3A4FE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01CD7E31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436ED014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0D31648A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AEAC15F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5B093F0A" w14:textId="77777777" w:rsidR="0031081A" w:rsidRPr="00A17354" w:rsidRDefault="0031081A" w:rsidP="0031081A">
      <w:pPr>
        <w:rPr>
          <w:sz w:val="28"/>
          <w:szCs w:val="28"/>
        </w:rPr>
      </w:pPr>
    </w:p>
    <w:p w14:paraId="0CC44132" w14:textId="77777777" w:rsidR="0031081A" w:rsidRPr="00A17354" w:rsidRDefault="0031081A" w:rsidP="0031081A">
      <w:pPr>
        <w:rPr>
          <w:sz w:val="28"/>
          <w:szCs w:val="28"/>
        </w:rPr>
      </w:pPr>
    </w:p>
    <w:p w14:paraId="6005D77B" w14:textId="77777777" w:rsidR="0031081A" w:rsidRPr="00A17354" w:rsidRDefault="0031081A" w:rsidP="0031081A">
      <w:pPr>
        <w:rPr>
          <w:sz w:val="28"/>
          <w:szCs w:val="28"/>
        </w:rPr>
      </w:pPr>
    </w:p>
    <w:p w14:paraId="5B286BFD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38C3AEBD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4B52DA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FD5D18"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46135CBB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FD94421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</w:t>
      </w:r>
      <w:r w:rsidR="00FD5D18">
        <w:rPr>
          <w:rFonts w:ascii="Cambria" w:hAnsi="Cambria" w:cs="Cambria"/>
          <w:sz w:val="28"/>
          <w:szCs w:val="28"/>
        </w:rPr>
        <w:t>звание</w:t>
      </w:r>
      <w:r>
        <w:rPr>
          <w:rFonts w:ascii="Cambria" w:hAnsi="Cambria" w:cs="Cambria"/>
          <w:sz w:val="28"/>
          <w:szCs w:val="28"/>
        </w:rPr>
        <w:t xml:space="preserve">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7D1789CA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D5D18">
        <w:rPr>
          <w:rFonts w:ascii="Cambria" w:hAnsi="Cambria" w:cs="Cambria"/>
          <w:b/>
          <w:bCs/>
          <w:sz w:val="28"/>
          <w:szCs w:val="28"/>
        </w:rPr>
        <w:t>Методы и технологии дистанционного зондирования Земли</w:t>
      </w:r>
    </w:p>
    <w:p w14:paraId="0B0E087E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346871DC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5E4E595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94844BE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44820F08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C876FDC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2DB2F7B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DB92C05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3DA8759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1872F6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A328CF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0568D9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38293A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3663CB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433046D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43DB74A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EAD8F17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3572CD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25FF285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5E7BDEB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666DC5E6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AA1517">
        <w:rPr>
          <w:rFonts w:ascii="Cambria" w:hAnsi="Cambria" w:cs="Cambria"/>
          <w:sz w:val="28"/>
          <w:szCs w:val="28"/>
        </w:rPr>
        <w:t>9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1C4DE71E" w14:textId="77777777" w:rsidR="0031081A" w:rsidRPr="00A17354" w:rsidRDefault="0031081A" w:rsidP="0031081A">
      <w:pPr>
        <w:rPr>
          <w:sz w:val="28"/>
          <w:szCs w:val="28"/>
        </w:rPr>
      </w:pPr>
    </w:p>
    <w:p w14:paraId="73A82636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14CEEE4A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61984C58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2AB5C66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1A892F9E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1BF47DD8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0D8C78DA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6104EB35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14C029F2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2B15ECA7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03247DF1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2A002DAA" w14:textId="77777777" w:rsidR="0031081A" w:rsidRDefault="0031081A" w:rsidP="005422D7">
      <w:pPr>
        <w:spacing w:line="312" w:lineRule="auto"/>
      </w:pPr>
    </w:p>
    <w:p w14:paraId="63E4A58E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55B01E6A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</w:t>
      </w:r>
      <w:r w:rsidR="005A0BE6">
        <w:rPr>
          <w:rFonts w:ascii="Cambria" w:hAnsi="Cambria" w:cs="Cambria"/>
          <w:color w:val="000000"/>
          <w:sz w:val="24"/>
          <w:szCs w:val="24"/>
        </w:rPr>
        <w:t xml:space="preserve"> (в текущей редакции)</w:t>
      </w:r>
      <w:r w:rsidRPr="005422D7">
        <w:rPr>
          <w:rFonts w:ascii="Cambria" w:hAnsi="Cambria" w:cs="Cambria"/>
          <w:color w:val="000000"/>
          <w:sz w:val="24"/>
          <w:szCs w:val="24"/>
        </w:rPr>
        <w:t>.</w:t>
      </w:r>
    </w:p>
    <w:p w14:paraId="608B9C93" w14:textId="77777777" w:rsidR="001C5F5F" w:rsidRPr="005422D7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 xml:space="preserve"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</w:t>
      </w:r>
      <w:r w:rsidR="005A0BE6" w:rsidRPr="005A0BE6">
        <w:rPr>
          <w:rFonts w:ascii="Cambria" w:hAnsi="Cambria" w:cs="Cambria"/>
          <w:color w:val="000000"/>
          <w:sz w:val="24"/>
          <w:szCs w:val="24"/>
        </w:rPr>
        <w:t>(в текущей редакции)</w:t>
      </w:r>
      <w:r w:rsidRPr="005422D7">
        <w:rPr>
          <w:rFonts w:ascii="Cambria" w:hAnsi="Cambria" w:cs="Cambria"/>
          <w:color w:val="000000"/>
          <w:sz w:val="24"/>
          <w:szCs w:val="24"/>
        </w:rPr>
        <w:t>.</w:t>
      </w:r>
    </w:p>
    <w:p w14:paraId="6702ABF6" w14:textId="77777777" w:rsidR="006A0336" w:rsidRPr="004B3E32" w:rsidRDefault="00432491" w:rsidP="00432491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  <w:r w:rsidRPr="004B3E32">
        <w:rPr>
          <w:rFonts w:ascii="Cambria" w:hAnsi="Cambria" w:cs="Cambria"/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(специальности) </w:t>
      </w:r>
      <w:r w:rsidR="00FD5D18">
        <w:rPr>
          <w:rFonts w:ascii="Cambria" w:hAnsi="Cambria" w:cs="Cambria"/>
          <w:sz w:val="24"/>
          <w:szCs w:val="24"/>
        </w:rPr>
        <w:t>01.04.02</w:t>
      </w:r>
      <w:r w:rsidR="004B52DA">
        <w:rPr>
          <w:rFonts w:ascii="Cambria" w:hAnsi="Cambria" w:cs="Cambria"/>
          <w:sz w:val="24"/>
          <w:szCs w:val="24"/>
        </w:rPr>
        <w:t xml:space="preserve"> «</w:t>
      </w:r>
      <w:r w:rsidR="00FD5D18">
        <w:rPr>
          <w:rFonts w:ascii="Cambria" w:hAnsi="Cambria" w:cs="Cambria"/>
          <w:sz w:val="24"/>
          <w:szCs w:val="24"/>
        </w:rPr>
        <w:t>Прикладная математика и информатика</w:t>
      </w:r>
      <w:r w:rsidR="004B52DA">
        <w:rPr>
          <w:rFonts w:ascii="Cambria" w:hAnsi="Cambria" w:cs="Cambria"/>
          <w:sz w:val="24"/>
          <w:szCs w:val="24"/>
        </w:rPr>
        <w:t>»</w:t>
      </w:r>
      <w:r w:rsidRPr="004B3E32">
        <w:rPr>
          <w:rFonts w:ascii="Cambria" w:hAnsi="Cambria" w:cs="Cambria"/>
          <w:sz w:val="24"/>
          <w:szCs w:val="24"/>
        </w:rPr>
        <w:t xml:space="preserve">, утвержденный приказом МГУ </w:t>
      </w:r>
      <w:r w:rsidR="004B52DA" w:rsidRPr="004B52DA">
        <w:rPr>
          <w:rFonts w:ascii="Cambria" w:hAnsi="Cambria" w:cs="Cambria"/>
          <w:sz w:val="24"/>
          <w:szCs w:val="24"/>
        </w:rPr>
        <w:t xml:space="preserve">№ </w:t>
      </w:r>
      <w:r w:rsidR="005A0BE6">
        <w:rPr>
          <w:rFonts w:ascii="Cambria" w:hAnsi="Cambria" w:cs="Cambria"/>
          <w:sz w:val="24"/>
          <w:szCs w:val="24"/>
        </w:rPr>
        <w:t>1042</w:t>
      </w:r>
      <w:r w:rsidR="004B52DA" w:rsidRPr="004B52DA">
        <w:rPr>
          <w:rFonts w:ascii="Cambria" w:hAnsi="Cambria" w:cs="Cambria"/>
          <w:sz w:val="24"/>
          <w:szCs w:val="24"/>
        </w:rPr>
        <w:t xml:space="preserve"> от </w:t>
      </w:r>
      <w:r w:rsidR="005A0BE6">
        <w:rPr>
          <w:rFonts w:ascii="Cambria" w:hAnsi="Cambria" w:cs="Cambria"/>
          <w:sz w:val="24"/>
          <w:szCs w:val="24"/>
        </w:rPr>
        <w:t>30.08.2019</w:t>
      </w:r>
      <w:r w:rsidRPr="004B3E32">
        <w:rPr>
          <w:rFonts w:ascii="Cambria" w:hAnsi="Cambria" w:cs="Cambria"/>
          <w:sz w:val="24"/>
          <w:szCs w:val="24"/>
        </w:rPr>
        <w:t>.</w:t>
      </w:r>
    </w:p>
    <w:p w14:paraId="6C8BE02B" w14:textId="77777777" w:rsidR="001C5F5F" w:rsidRPr="009737BA" w:rsidRDefault="001C5F5F" w:rsidP="005422D7"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Pr="004B52DA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Pr="009B4B65">
        <w:rPr>
          <w:rFonts w:ascii="Cambria" w:hAnsi="Cambria" w:cs="Cambria"/>
          <w:sz w:val="24"/>
          <w:szCs w:val="24"/>
        </w:rPr>
        <w:t xml:space="preserve"> (уровень высшего образования – </w:t>
      </w:r>
      <w:r w:rsidR="004B52DA">
        <w:rPr>
          <w:rFonts w:ascii="Cambria" w:hAnsi="Cambria" w:cs="Cambria"/>
          <w:sz w:val="24"/>
          <w:szCs w:val="24"/>
        </w:rPr>
        <w:t>м</w:t>
      </w:r>
      <w:r w:rsidR="000A628E">
        <w:rPr>
          <w:rFonts w:ascii="Cambria" w:hAnsi="Cambria" w:cs="Cambria"/>
          <w:sz w:val="24"/>
          <w:szCs w:val="24"/>
        </w:rPr>
        <w:t>агистратура), утвержденный приказом</w:t>
      </w:r>
      <w:r w:rsidR="000A628E" w:rsidRPr="000A628E">
        <w:rPr>
          <w:rFonts w:ascii="Cambria" w:hAnsi="Cambria" w:cs="Cambria"/>
          <w:sz w:val="24"/>
          <w:szCs w:val="24"/>
        </w:rPr>
        <w:t xml:space="preserve"> Министерс</w:t>
      </w:r>
      <w:r w:rsidR="00FD5D18">
        <w:rPr>
          <w:rFonts w:ascii="Cambria" w:hAnsi="Cambria" w:cs="Cambria"/>
          <w:sz w:val="24"/>
          <w:szCs w:val="24"/>
        </w:rPr>
        <w:t xml:space="preserve">тва образования и науки РФ от </w:t>
      </w:r>
      <w:r w:rsidR="005A0BE6">
        <w:rPr>
          <w:rFonts w:ascii="Cambria" w:hAnsi="Cambria" w:cs="Cambria"/>
          <w:sz w:val="24"/>
          <w:szCs w:val="24"/>
        </w:rPr>
        <w:t>10</w:t>
      </w:r>
      <w:r w:rsidR="00FD5D18" w:rsidRPr="00FD5D18">
        <w:rPr>
          <w:rFonts w:ascii="Cambria" w:hAnsi="Cambria" w:cs="Cambria"/>
          <w:sz w:val="24"/>
          <w:szCs w:val="24"/>
        </w:rPr>
        <w:t xml:space="preserve"> </w:t>
      </w:r>
      <w:r w:rsidR="005A0BE6">
        <w:rPr>
          <w:rFonts w:ascii="Cambria" w:hAnsi="Cambria" w:cs="Cambria"/>
          <w:sz w:val="24"/>
          <w:szCs w:val="24"/>
        </w:rPr>
        <w:t>января 2018</w:t>
      </w:r>
      <w:r w:rsidR="00FD5D18" w:rsidRPr="00FD5D18">
        <w:rPr>
          <w:rFonts w:ascii="Cambria" w:hAnsi="Cambria" w:cs="Cambria"/>
          <w:sz w:val="24"/>
          <w:szCs w:val="24"/>
        </w:rPr>
        <w:t xml:space="preserve"> г. N </w:t>
      </w:r>
      <w:r w:rsidR="005A0BE6">
        <w:rPr>
          <w:rFonts w:ascii="Cambria" w:hAnsi="Cambria" w:cs="Cambria"/>
          <w:sz w:val="24"/>
          <w:szCs w:val="24"/>
        </w:rPr>
        <w:t>13</w:t>
      </w:r>
      <w:r w:rsidR="000A628E">
        <w:rPr>
          <w:rFonts w:ascii="Cambria" w:hAnsi="Cambria" w:cs="Cambria"/>
          <w:sz w:val="24"/>
          <w:szCs w:val="24"/>
        </w:rPr>
        <w:t>.</w:t>
      </w:r>
    </w:p>
    <w:p w14:paraId="4D23CFBA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lastRenderedPageBreak/>
        <w:t>Министерства образования и науки Российской Федерации от 05 апреля 2017 г. № 301</w:t>
      </w:r>
      <w:r w:rsidR="005A0BE6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A0BE6" w:rsidRPr="005A0BE6">
        <w:rPr>
          <w:rFonts w:ascii="Cambria" w:hAnsi="Cambria" w:cs="Cambria"/>
          <w:color w:val="000000"/>
          <w:sz w:val="24"/>
          <w:szCs w:val="24"/>
        </w:rPr>
        <w:t>(в текущей редакции)</w:t>
      </w:r>
      <w:r w:rsidRPr="009B4B65">
        <w:rPr>
          <w:rFonts w:ascii="Cambria" w:hAnsi="Cambria" w:cs="Cambria"/>
          <w:color w:val="000000"/>
          <w:sz w:val="24"/>
          <w:szCs w:val="24"/>
        </w:rPr>
        <w:t>.</w:t>
      </w:r>
    </w:p>
    <w:p w14:paraId="71E4E104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29 июня 2015 г. № 636</w:t>
      </w:r>
      <w:r w:rsidR="005A0BE6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="005A0BE6" w:rsidRPr="005A0BE6">
        <w:rPr>
          <w:rFonts w:ascii="Cambria" w:hAnsi="Cambria" w:cs="Cambria"/>
          <w:sz w:val="24"/>
          <w:szCs w:val="24"/>
          <w:lang w:eastAsia="en-US"/>
        </w:rPr>
        <w:t>(в текущей редакции)</w:t>
      </w:r>
      <w:r w:rsidRPr="009B4B65">
        <w:rPr>
          <w:rFonts w:ascii="Cambria" w:hAnsi="Cambria" w:cs="Cambria"/>
          <w:sz w:val="24"/>
          <w:szCs w:val="24"/>
          <w:lang w:eastAsia="en-US"/>
        </w:rPr>
        <w:t>.</w:t>
      </w:r>
    </w:p>
    <w:p w14:paraId="74995D79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</w:t>
      </w:r>
      <w:r w:rsidR="005A0BE6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="005A0BE6" w:rsidRPr="005A0BE6">
        <w:rPr>
          <w:rFonts w:ascii="Cambria" w:hAnsi="Cambria" w:cs="Cambria"/>
          <w:sz w:val="24"/>
          <w:szCs w:val="24"/>
          <w:lang w:eastAsia="en-US"/>
        </w:rPr>
        <w:t>(в текущей редакции)</w:t>
      </w:r>
      <w:r w:rsidRPr="009B4B65">
        <w:rPr>
          <w:rFonts w:ascii="Cambria" w:hAnsi="Cambria" w:cs="Cambria"/>
          <w:sz w:val="24"/>
          <w:szCs w:val="24"/>
          <w:lang w:eastAsia="en-US"/>
        </w:rPr>
        <w:t>.</w:t>
      </w:r>
    </w:p>
    <w:p w14:paraId="3AA3D116" w14:textId="77777777" w:rsidR="001C5F5F" w:rsidRPr="009B4B65" w:rsidRDefault="001C5F5F" w:rsidP="00587AC7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sz w:val="24"/>
          <w:szCs w:val="24"/>
        </w:rPr>
        <w:t>Устав МГУ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 имени М.В.Ломоносова</w:t>
      </w:r>
      <w:r w:rsidR="005A0BE6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A0BE6" w:rsidRPr="005A0BE6">
        <w:rPr>
          <w:rFonts w:ascii="Cambria" w:hAnsi="Cambria" w:cs="Cambria"/>
          <w:color w:val="000000"/>
          <w:sz w:val="24"/>
          <w:szCs w:val="24"/>
        </w:rPr>
        <w:t>(в текущей редакции)</w:t>
      </w:r>
      <w:r w:rsidRPr="009B4B65">
        <w:rPr>
          <w:rFonts w:ascii="Cambria" w:hAnsi="Cambria" w:cs="Cambria"/>
          <w:color w:val="000000"/>
          <w:sz w:val="24"/>
          <w:szCs w:val="24"/>
        </w:rPr>
        <w:t>.</w:t>
      </w:r>
    </w:p>
    <w:p w14:paraId="399902A6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3E0762FC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3C6D3EBB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FD5D18">
        <w:rPr>
          <w:rFonts w:ascii="Cambria" w:hAnsi="Cambria" w:cs="Cambria"/>
          <w:sz w:val="24"/>
          <w:szCs w:val="24"/>
        </w:rPr>
        <w:t xml:space="preserve">, </w:t>
      </w:r>
      <w:r w:rsidR="001718F9" w:rsidRPr="009A48E3">
        <w:rPr>
          <w:rFonts w:ascii="Cambria" w:hAnsi="Cambria" w:cs="Cambria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(утвержден</w:t>
      </w:r>
      <w:r w:rsidR="00556139" w:rsidRPr="000A628E">
        <w:rPr>
          <w:rFonts w:ascii="Cambria" w:hAnsi="Cambria" w:cs="Cambria"/>
          <w:sz w:val="24"/>
          <w:szCs w:val="24"/>
        </w:rPr>
        <w:t>ного</w:t>
      </w:r>
      <w:r w:rsidR="00791868" w:rsidRPr="000A628E">
        <w:rPr>
          <w:rFonts w:ascii="Cambria" w:hAnsi="Cambria" w:cs="Cambria"/>
          <w:sz w:val="24"/>
          <w:szCs w:val="24"/>
        </w:rPr>
        <w:t xml:space="preserve"> приказом ректора МГУ </w:t>
      </w:r>
      <w:r w:rsidR="005A0BE6" w:rsidRPr="005A0BE6">
        <w:rPr>
          <w:rFonts w:ascii="Cambria" w:hAnsi="Cambria" w:cs="Cambria"/>
          <w:sz w:val="24"/>
          <w:szCs w:val="24"/>
        </w:rPr>
        <w:t>№ 1042 от 30.08.2019</w:t>
      </w:r>
      <w:r w:rsidR="00556139" w:rsidRPr="000A628E">
        <w:rPr>
          <w:rFonts w:ascii="Cambria" w:hAnsi="Cambria" w:cs="Cambria"/>
          <w:sz w:val="24"/>
          <w:szCs w:val="24"/>
        </w:rPr>
        <w:t>).</w:t>
      </w:r>
    </w:p>
    <w:p w14:paraId="460C55F6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624AA9E3" w14:textId="77777777" w:rsidR="0056373C" w:rsidRPr="00363C68" w:rsidRDefault="0056373C" w:rsidP="00363C6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363C68">
        <w:rPr>
          <w:rFonts w:ascii="Cambria" w:hAnsi="Cambria" w:cs="Cambria"/>
          <w:sz w:val="24"/>
          <w:szCs w:val="24"/>
        </w:rPr>
        <w:t>1.2</w:t>
      </w:r>
      <w:r w:rsidR="00A04D43" w:rsidRPr="00363C68">
        <w:rPr>
          <w:rFonts w:ascii="Cambria" w:hAnsi="Cambria" w:cs="Cambria"/>
          <w:sz w:val="24"/>
          <w:szCs w:val="24"/>
        </w:rPr>
        <w:t>. </w:t>
      </w:r>
      <w:r w:rsidRPr="00363C68">
        <w:rPr>
          <w:rFonts w:ascii="Cambria" w:hAnsi="Cambria" w:cs="Cambria"/>
          <w:sz w:val="24"/>
          <w:szCs w:val="24"/>
        </w:rPr>
        <w:t>Квалификация, присваива</w:t>
      </w:r>
      <w:r w:rsidR="00431E7B" w:rsidRPr="00363C68">
        <w:rPr>
          <w:rFonts w:ascii="Cambria" w:hAnsi="Cambria" w:cs="Cambria"/>
          <w:sz w:val="24"/>
          <w:szCs w:val="24"/>
        </w:rPr>
        <w:t>емая выпускник</w:t>
      </w:r>
      <w:r w:rsidR="00211112" w:rsidRPr="00363C68">
        <w:rPr>
          <w:rFonts w:ascii="Cambria" w:hAnsi="Cambria" w:cs="Cambria"/>
          <w:sz w:val="24"/>
          <w:szCs w:val="24"/>
        </w:rPr>
        <w:t>у</w:t>
      </w:r>
      <w:r w:rsidR="00431E7B" w:rsidRPr="00363C68">
        <w:rPr>
          <w:rFonts w:ascii="Cambria" w:hAnsi="Cambria" w:cs="Cambria"/>
          <w:sz w:val="24"/>
          <w:szCs w:val="24"/>
        </w:rPr>
        <w:t xml:space="preserve"> </w:t>
      </w:r>
      <w:r w:rsidR="0045521F" w:rsidRPr="00363C68">
        <w:rPr>
          <w:rFonts w:ascii="Cambria" w:hAnsi="Cambria" w:cs="Cambria"/>
          <w:sz w:val="24"/>
          <w:szCs w:val="24"/>
        </w:rPr>
        <w:t>ОПОП</w:t>
      </w:r>
      <w:r w:rsidR="00DD48EC" w:rsidRPr="00363C68">
        <w:rPr>
          <w:rFonts w:ascii="Cambria" w:hAnsi="Cambria" w:cs="Cambria"/>
          <w:sz w:val="24"/>
          <w:szCs w:val="24"/>
        </w:rPr>
        <w:t>:</w:t>
      </w:r>
      <w:r w:rsidRPr="00363C68">
        <w:rPr>
          <w:rFonts w:ascii="Cambria" w:hAnsi="Cambria" w:cs="Cambria"/>
          <w:sz w:val="24"/>
          <w:szCs w:val="24"/>
        </w:rPr>
        <w:t xml:space="preserve"> </w:t>
      </w:r>
      <w:r w:rsidR="00186CA0" w:rsidRPr="00363C68">
        <w:rPr>
          <w:rFonts w:ascii="Cambria" w:hAnsi="Cambria" w:cs="Cambria"/>
          <w:sz w:val="24"/>
          <w:szCs w:val="24"/>
        </w:rPr>
        <w:t>«</w:t>
      </w:r>
      <w:r w:rsidR="00DD48EC" w:rsidRPr="00363C68">
        <w:rPr>
          <w:rFonts w:ascii="Cambria" w:hAnsi="Cambria" w:cs="Cambria"/>
          <w:sz w:val="24"/>
          <w:szCs w:val="24"/>
        </w:rPr>
        <w:t>м</w:t>
      </w:r>
      <w:r w:rsidR="000A628E" w:rsidRPr="00363C68">
        <w:rPr>
          <w:rFonts w:ascii="Cambria" w:hAnsi="Cambria" w:cs="Cambria"/>
          <w:sz w:val="24"/>
          <w:szCs w:val="24"/>
        </w:rPr>
        <w:t>агистр»</w:t>
      </w:r>
      <w:r w:rsidRPr="00363C68">
        <w:rPr>
          <w:rFonts w:ascii="Cambria" w:hAnsi="Cambria" w:cs="Cambria"/>
          <w:sz w:val="24"/>
          <w:szCs w:val="24"/>
        </w:rPr>
        <w:t>.</w:t>
      </w:r>
    </w:p>
    <w:p w14:paraId="65645C67" w14:textId="77777777" w:rsidR="0056373C" w:rsidRPr="00363C68" w:rsidRDefault="0056373C" w:rsidP="00363C6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363C68">
        <w:rPr>
          <w:rFonts w:ascii="Cambria" w:hAnsi="Cambria" w:cs="Cambria"/>
          <w:sz w:val="24"/>
          <w:szCs w:val="24"/>
        </w:rPr>
        <w:t>1.3</w:t>
      </w:r>
      <w:r w:rsidR="00A04D43" w:rsidRPr="00363C68">
        <w:rPr>
          <w:rFonts w:ascii="Cambria" w:hAnsi="Cambria" w:cs="Cambria"/>
          <w:sz w:val="24"/>
          <w:szCs w:val="24"/>
        </w:rPr>
        <w:t>. </w:t>
      </w:r>
      <w:r w:rsidRPr="00363C68">
        <w:rPr>
          <w:rFonts w:ascii="Cambria" w:hAnsi="Cambria" w:cs="Cambria"/>
          <w:sz w:val="24"/>
          <w:szCs w:val="24"/>
        </w:rPr>
        <w:t xml:space="preserve">Объем </w:t>
      </w:r>
      <w:r w:rsidR="00F660CA" w:rsidRPr="00363C68">
        <w:rPr>
          <w:rFonts w:ascii="Cambria" w:hAnsi="Cambria" w:cs="Cambria"/>
          <w:sz w:val="24"/>
          <w:szCs w:val="24"/>
        </w:rPr>
        <w:t xml:space="preserve">образовательной </w:t>
      </w:r>
      <w:r w:rsidRPr="00363C68">
        <w:rPr>
          <w:rFonts w:ascii="Cambria" w:hAnsi="Cambria" w:cs="Cambria"/>
          <w:sz w:val="24"/>
          <w:szCs w:val="24"/>
        </w:rPr>
        <w:t>программы</w:t>
      </w:r>
      <w:r w:rsidR="00F660CA" w:rsidRPr="00363C68">
        <w:rPr>
          <w:rFonts w:ascii="Cambria" w:hAnsi="Cambria" w:cs="Cambria"/>
          <w:sz w:val="24"/>
          <w:szCs w:val="24"/>
        </w:rPr>
        <w:t>:</w:t>
      </w:r>
      <w:r w:rsidRPr="00363C68">
        <w:rPr>
          <w:rFonts w:ascii="Cambria" w:hAnsi="Cambria" w:cs="Cambria"/>
          <w:sz w:val="24"/>
          <w:szCs w:val="24"/>
        </w:rPr>
        <w:t xml:space="preserve"> </w:t>
      </w:r>
      <w:r w:rsidR="000A628E" w:rsidRPr="00363C68">
        <w:rPr>
          <w:rFonts w:ascii="Cambria" w:hAnsi="Cambria" w:cs="Cambria"/>
          <w:sz w:val="24"/>
          <w:szCs w:val="24"/>
        </w:rPr>
        <w:t>120 зачетных</w:t>
      </w:r>
      <w:r w:rsidRPr="00363C68">
        <w:rPr>
          <w:rFonts w:ascii="Cambria" w:hAnsi="Cambria" w:cs="Cambria"/>
          <w:sz w:val="24"/>
          <w:szCs w:val="24"/>
        </w:rPr>
        <w:t xml:space="preserve"> единиц (далее – з.е.).</w:t>
      </w:r>
    </w:p>
    <w:p w14:paraId="5639CDAF" w14:textId="77777777" w:rsidR="0056373C" w:rsidRPr="00363C68" w:rsidRDefault="0056373C" w:rsidP="00363C6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1.4</w:t>
      </w:r>
      <w:r w:rsidR="00A04D43" w:rsidRPr="00A03A12">
        <w:rPr>
          <w:rFonts w:ascii="Cambria" w:hAnsi="Cambria" w:cs="Cambria"/>
          <w:sz w:val="24"/>
          <w:szCs w:val="24"/>
        </w:rPr>
        <w:t>. </w:t>
      </w:r>
      <w:r w:rsidR="000A628E">
        <w:rPr>
          <w:rFonts w:ascii="Cambria" w:hAnsi="Cambria" w:cs="Cambria"/>
          <w:sz w:val="24"/>
          <w:szCs w:val="24"/>
        </w:rPr>
        <w:t>Форма</w:t>
      </w:r>
      <w:r w:rsidRPr="00A03A12">
        <w:rPr>
          <w:rFonts w:ascii="Cambria" w:hAnsi="Cambria" w:cs="Cambria"/>
          <w:sz w:val="24"/>
          <w:szCs w:val="24"/>
        </w:rPr>
        <w:t xml:space="preserve"> обучения</w:t>
      </w:r>
      <w:r w:rsidRPr="00363C68">
        <w:rPr>
          <w:rFonts w:ascii="Cambria" w:hAnsi="Cambria" w:cs="Cambria"/>
          <w:sz w:val="24"/>
          <w:szCs w:val="24"/>
        </w:rPr>
        <w:t xml:space="preserve">: </w:t>
      </w:r>
      <w:r w:rsidR="000741A0" w:rsidRPr="00363C68">
        <w:rPr>
          <w:rFonts w:ascii="Cambria" w:hAnsi="Cambria" w:cs="Cambria"/>
          <w:sz w:val="24"/>
          <w:szCs w:val="24"/>
        </w:rPr>
        <w:t>очная</w:t>
      </w:r>
      <w:r w:rsidR="000A628E" w:rsidRPr="00363C68">
        <w:rPr>
          <w:rFonts w:ascii="Cambria" w:hAnsi="Cambria" w:cs="Cambria"/>
          <w:sz w:val="24"/>
          <w:szCs w:val="24"/>
        </w:rPr>
        <w:t>.</w:t>
      </w:r>
    </w:p>
    <w:p w14:paraId="02948C7E" w14:textId="77777777" w:rsidR="0056373C" w:rsidRPr="00363C68" w:rsidRDefault="0056373C" w:rsidP="00363C6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363C68">
        <w:rPr>
          <w:rFonts w:ascii="Cambria" w:hAnsi="Cambria" w:cs="Cambria"/>
          <w:sz w:val="24"/>
          <w:szCs w:val="24"/>
        </w:rPr>
        <w:t>1.5</w:t>
      </w:r>
      <w:r w:rsidR="00A04D43" w:rsidRPr="00363C68">
        <w:rPr>
          <w:rFonts w:ascii="Cambria" w:hAnsi="Cambria" w:cs="Cambria"/>
          <w:sz w:val="24"/>
          <w:szCs w:val="24"/>
        </w:rPr>
        <w:t>. </w:t>
      </w:r>
      <w:r w:rsidRPr="00363C68">
        <w:rPr>
          <w:rFonts w:ascii="Cambria" w:hAnsi="Cambria" w:cs="Cambria"/>
          <w:sz w:val="24"/>
          <w:szCs w:val="24"/>
        </w:rPr>
        <w:t>Срок получения образования:</w:t>
      </w:r>
      <w:r w:rsidR="00DD48EC" w:rsidRPr="00363C68">
        <w:rPr>
          <w:rFonts w:ascii="Cambria" w:hAnsi="Cambria" w:cs="Cambria"/>
          <w:sz w:val="24"/>
          <w:szCs w:val="24"/>
        </w:rPr>
        <w:t xml:space="preserve"> </w:t>
      </w:r>
      <w:r w:rsidRPr="00363C68">
        <w:rPr>
          <w:rFonts w:ascii="Cambria" w:hAnsi="Cambria" w:cs="Cambria"/>
          <w:sz w:val="24"/>
          <w:szCs w:val="24"/>
        </w:rPr>
        <w:t xml:space="preserve">при очной форме обучения </w:t>
      </w:r>
      <w:r w:rsidR="000A628E" w:rsidRPr="00363C68">
        <w:rPr>
          <w:rFonts w:ascii="Cambria" w:hAnsi="Cambria" w:cs="Cambria"/>
          <w:sz w:val="24"/>
          <w:szCs w:val="24"/>
        </w:rPr>
        <w:t>2 года</w:t>
      </w:r>
      <w:r w:rsidR="00DD48EC" w:rsidRPr="00363C68">
        <w:rPr>
          <w:rFonts w:ascii="Cambria" w:hAnsi="Cambria" w:cs="Cambria"/>
          <w:sz w:val="24"/>
          <w:szCs w:val="24"/>
        </w:rPr>
        <w:t>.</w:t>
      </w:r>
    </w:p>
    <w:p w14:paraId="17DE700E" w14:textId="77777777" w:rsidR="00A03A12" w:rsidRPr="00E323D2" w:rsidRDefault="0056373C" w:rsidP="00363C68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1</w:t>
      </w:r>
      <w:r w:rsidR="00A04D43" w:rsidRPr="00E323D2">
        <w:rPr>
          <w:rFonts w:ascii="Cambria" w:hAnsi="Cambria" w:cs="Cambria"/>
          <w:sz w:val="24"/>
          <w:szCs w:val="24"/>
        </w:rPr>
        <w:t>.6. </w:t>
      </w:r>
      <w:r w:rsidR="002A06B2" w:rsidRPr="00E323D2">
        <w:rPr>
          <w:rFonts w:ascii="Cambria" w:hAnsi="Cambria" w:cs="Cambria"/>
          <w:sz w:val="24"/>
          <w:szCs w:val="24"/>
        </w:rPr>
        <w:t>Язык (языки) образования</w:t>
      </w:r>
      <w:r w:rsidR="00DD48EC">
        <w:rPr>
          <w:rFonts w:ascii="Cambria" w:hAnsi="Cambria" w:cs="Cambria"/>
          <w:sz w:val="24"/>
          <w:szCs w:val="24"/>
        </w:rPr>
        <w:t>: русский.</w:t>
      </w:r>
    </w:p>
    <w:p w14:paraId="4B7D77FE" w14:textId="77777777" w:rsidR="00A31D97" w:rsidRPr="00E323D2" w:rsidRDefault="00A03A12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DD48EC">
        <w:rPr>
          <w:rFonts w:ascii="Cambria" w:hAnsi="Cambria" w:cs="Cambria"/>
          <w:sz w:val="24"/>
          <w:szCs w:val="24"/>
        </w:rPr>
        <w:t>.</w:t>
      </w:r>
    </w:p>
    <w:p w14:paraId="277130E1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3C6CE6E7" w14:textId="77777777" w:rsidR="005E5129" w:rsidRPr="00F345A0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 xml:space="preserve">, </w:t>
      </w:r>
      <w:r w:rsidR="00716228" w:rsidRPr="00F345A0">
        <w:rPr>
          <w:rFonts w:ascii="Cambria" w:hAnsi="Cambria" w:cs="Cambria"/>
          <w:sz w:val="24"/>
          <w:szCs w:val="24"/>
        </w:rPr>
        <w:t>производственно-технологическому, организационно-</w:t>
      </w:r>
      <w:r w:rsidR="00716228" w:rsidRPr="00F345A0">
        <w:rPr>
          <w:rFonts w:ascii="Cambria" w:hAnsi="Cambria" w:cs="Cambria"/>
          <w:sz w:val="24"/>
          <w:szCs w:val="24"/>
        </w:rPr>
        <w:lastRenderedPageBreak/>
        <w:t>управленческому и педагогическому</w:t>
      </w:r>
      <w:r w:rsidR="005E5129" w:rsidRPr="00F345A0">
        <w:rPr>
          <w:rFonts w:ascii="Cambria" w:hAnsi="Cambria" w:cs="Cambria"/>
          <w:sz w:val="24"/>
          <w:szCs w:val="24"/>
        </w:rPr>
        <w:t xml:space="preserve"> </w:t>
      </w:r>
      <w:r w:rsidR="00716228" w:rsidRPr="00F345A0">
        <w:rPr>
          <w:rFonts w:ascii="Cambria" w:hAnsi="Cambria" w:cs="Cambria"/>
          <w:sz w:val="24"/>
          <w:szCs w:val="24"/>
        </w:rPr>
        <w:t>видам</w:t>
      </w:r>
      <w:r w:rsidR="005E5129" w:rsidRPr="00F345A0">
        <w:rPr>
          <w:rFonts w:ascii="Cambria" w:hAnsi="Cambria" w:cs="Cambria"/>
          <w:sz w:val="24"/>
          <w:szCs w:val="24"/>
        </w:rPr>
        <w:t xml:space="preserve"> профессиона</w:t>
      </w:r>
      <w:r w:rsidR="00716228" w:rsidRPr="00F345A0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F345A0">
        <w:rPr>
          <w:rFonts w:ascii="Cambria" w:hAnsi="Cambria" w:cs="Cambria"/>
          <w:sz w:val="24"/>
          <w:szCs w:val="24"/>
        </w:rPr>
        <w:t>.</w:t>
      </w:r>
      <w:r w:rsidR="005E5129" w:rsidRPr="00F345A0">
        <w:rPr>
          <w:rFonts w:ascii="Cambria" w:hAnsi="Cambria" w:cs="Cambria"/>
          <w:sz w:val="24"/>
          <w:szCs w:val="24"/>
        </w:rPr>
        <w:t xml:space="preserve"> </w:t>
      </w:r>
    </w:p>
    <w:p w14:paraId="38E30A7A" w14:textId="77777777" w:rsidR="001C5F5F" w:rsidRPr="00F345A0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7915CCFF" w14:textId="77777777" w:rsidR="00E323D2" w:rsidRPr="00F345A0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54665B4E" w14:textId="77777777" w:rsidR="00A41156" w:rsidRPr="00F345A0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F345A0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 w:rsidRPr="00F345A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F345A0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F345A0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75C9A529" w14:textId="77777777" w:rsidR="007F5DC0" w:rsidRPr="00F345A0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2.1.</w:t>
      </w:r>
      <w:r w:rsidR="00EC60FD" w:rsidRPr="00F345A0">
        <w:rPr>
          <w:rFonts w:ascii="Cambria" w:hAnsi="Cambria" w:cs="Cambria"/>
          <w:sz w:val="24"/>
          <w:szCs w:val="24"/>
        </w:rPr>
        <w:t> </w:t>
      </w:r>
      <w:r w:rsidR="006F3A60" w:rsidRPr="00F345A0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F345A0">
        <w:rPr>
          <w:rFonts w:ascii="Cambria" w:hAnsi="Cambria" w:cs="Cambria"/>
          <w:sz w:val="24"/>
          <w:szCs w:val="24"/>
        </w:rPr>
        <w:t>профессио</w:t>
      </w:r>
      <w:r w:rsidR="006F3A60" w:rsidRPr="00F345A0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F345A0">
        <w:rPr>
          <w:rFonts w:ascii="Cambria" w:hAnsi="Cambria" w:cs="Cambria"/>
          <w:sz w:val="24"/>
          <w:szCs w:val="24"/>
        </w:rPr>
        <w:t xml:space="preserve"> ОПОП</w:t>
      </w:r>
    </w:p>
    <w:p w14:paraId="53D21054" w14:textId="77777777" w:rsidR="00AC0B65" w:rsidRPr="00F345A0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научно-исследовательская, производственно-технологическая, организационно-управленческая и педагогическая</w:t>
      </w:r>
    </w:p>
    <w:p w14:paraId="3CC938DD" w14:textId="77777777" w:rsidR="006F3A60" w:rsidRPr="00F345A0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 w:rsidRPr="00F345A0">
        <w:rPr>
          <w:rFonts w:ascii="Cambria" w:hAnsi="Cambria" w:cs="Cambria"/>
          <w:sz w:val="24"/>
          <w:szCs w:val="24"/>
        </w:rPr>
        <w:t xml:space="preserve">а </w:t>
      </w:r>
      <w:r w:rsidRPr="00F345A0">
        <w:rPr>
          <w:rFonts w:ascii="Cambria" w:hAnsi="Cambria" w:cs="Cambria"/>
          <w:sz w:val="24"/>
          <w:szCs w:val="24"/>
        </w:rPr>
        <w:t>ОПОП</w:t>
      </w:r>
    </w:p>
    <w:p w14:paraId="0E9741AB" w14:textId="77777777" w:rsidR="00716228" w:rsidRPr="00F345A0" w:rsidRDefault="00716228" w:rsidP="00A926E7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 xml:space="preserve">понятия, явления, гипотезы, теоремы, методы и модели, составляющие содержание математики, </w:t>
      </w:r>
      <w:r w:rsidR="00A926E7" w:rsidRPr="00F345A0">
        <w:rPr>
          <w:rFonts w:ascii="Cambria" w:hAnsi="Cambria" w:cs="Cambria"/>
          <w:sz w:val="24"/>
          <w:szCs w:val="24"/>
        </w:rPr>
        <w:t xml:space="preserve">информатики и компьютерных наук, механики, астрономии, физики, </w:t>
      </w:r>
      <w:r w:rsidRPr="00F345A0">
        <w:rPr>
          <w:rFonts w:ascii="Cambria" w:hAnsi="Cambria" w:cs="Cambria"/>
          <w:sz w:val="24"/>
          <w:szCs w:val="24"/>
        </w:rPr>
        <w:t>а также разделов естествознания, связанных с космической деятельностью;</w:t>
      </w:r>
    </w:p>
    <w:p w14:paraId="5BBEE641" w14:textId="77777777" w:rsidR="00716228" w:rsidRPr="00F345A0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4594411A" w14:textId="77777777" w:rsidR="00716228" w:rsidRPr="00F345A0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63925517" w14:textId="77777777" w:rsidR="00952DC2" w:rsidRPr="00F345A0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коллективы исполнителей и учащихся в области профессиональной деятельности.</w:t>
      </w:r>
      <w:r w:rsidR="00952DC2" w:rsidRPr="00F345A0">
        <w:rPr>
          <w:rFonts w:ascii="Cambria" w:hAnsi="Cambria" w:cs="Cambria"/>
          <w:i/>
          <w:iCs/>
          <w:sz w:val="22"/>
          <w:szCs w:val="22"/>
        </w:rPr>
        <w:t xml:space="preserve"> </w:t>
      </w:r>
    </w:p>
    <w:p w14:paraId="7FD73A9A" w14:textId="77777777" w:rsidR="00600853" w:rsidRPr="00F345A0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2.</w:t>
      </w:r>
      <w:r w:rsidR="004601F5" w:rsidRPr="00F345A0">
        <w:rPr>
          <w:rFonts w:ascii="Cambria" w:hAnsi="Cambria" w:cs="Cambria"/>
          <w:sz w:val="24"/>
          <w:szCs w:val="24"/>
        </w:rPr>
        <w:t>3</w:t>
      </w:r>
      <w:r w:rsidRPr="00F345A0">
        <w:rPr>
          <w:rFonts w:ascii="Cambria" w:hAnsi="Cambria" w:cs="Cambria"/>
          <w:sz w:val="24"/>
          <w:szCs w:val="24"/>
        </w:rPr>
        <w:t>. </w:t>
      </w:r>
      <w:r w:rsidR="00952DC2" w:rsidRPr="00F345A0">
        <w:rPr>
          <w:rFonts w:ascii="Cambria" w:hAnsi="Cambria" w:cs="Cambria"/>
          <w:sz w:val="24"/>
          <w:szCs w:val="24"/>
        </w:rPr>
        <w:t>Вид (в</w:t>
      </w:r>
      <w:r w:rsidRPr="00F345A0">
        <w:rPr>
          <w:rFonts w:ascii="Cambria" w:hAnsi="Cambria" w:cs="Cambria"/>
          <w:sz w:val="24"/>
          <w:szCs w:val="24"/>
        </w:rPr>
        <w:t>иды</w:t>
      </w:r>
      <w:r w:rsidR="00952DC2" w:rsidRPr="00F345A0">
        <w:rPr>
          <w:rFonts w:ascii="Cambria" w:hAnsi="Cambria" w:cs="Cambria"/>
          <w:sz w:val="24"/>
          <w:szCs w:val="24"/>
        </w:rPr>
        <w:t>)</w:t>
      </w:r>
      <w:r w:rsidR="00FF27E7" w:rsidRPr="00F345A0">
        <w:rPr>
          <w:rFonts w:ascii="Cambria" w:hAnsi="Cambria" w:cs="Cambria"/>
          <w:sz w:val="24"/>
          <w:szCs w:val="24"/>
        </w:rPr>
        <w:t xml:space="preserve"> </w:t>
      </w:r>
      <w:r w:rsidRPr="00F345A0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7EF031AF" w14:textId="77777777" w:rsidR="00716228" w:rsidRPr="00F345A0" w:rsidRDefault="00FD5D18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iCs/>
          <w:sz w:val="24"/>
          <w:szCs w:val="24"/>
        </w:rPr>
        <w:t>Н</w:t>
      </w:r>
      <w:r w:rsidR="007C281B" w:rsidRPr="00F345A0">
        <w:rPr>
          <w:rFonts w:ascii="Cambria" w:hAnsi="Cambria" w:cs="Cambria"/>
          <w:iCs/>
          <w:sz w:val="24"/>
          <w:szCs w:val="24"/>
        </w:rPr>
        <w:t>аучно-исследовательский</w:t>
      </w:r>
      <w:r w:rsidR="005F5921" w:rsidRPr="00F345A0">
        <w:rPr>
          <w:rFonts w:ascii="Cambria" w:hAnsi="Cambria" w:cs="Cambria"/>
          <w:iCs/>
          <w:sz w:val="24"/>
          <w:szCs w:val="24"/>
        </w:rPr>
        <w:t xml:space="preserve"> (основной)</w:t>
      </w:r>
      <w:r w:rsidRPr="00F345A0">
        <w:rPr>
          <w:rFonts w:ascii="Cambria" w:hAnsi="Cambria" w:cs="Cambria"/>
          <w:iCs/>
          <w:sz w:val="24"/>
          <w:szCs w:val="24"/>
        </w:rPr>
        <w:t xml:space="preserve">, </w:t>
      </w:r>
      <w:r w:rsidR="00A926E7" w:rsidRPr="00F345A0">
        <w:rPr>
          <w:rFonts w:ascii="Cambria" w:hAnsi="Cambria" w:cs="Cambria"/>
          <w:iCs/>
          <w:sz w:val="24"/>
          <w:szCs w:val="24"/>
        </w:rPr>
        <w:t>п</w:t>
      </w:r>
      <w:r w:rsidR="007C281B" w:rsidRPr="00F345A0">
        <w:rPr>
          <w:rFonts w:ascii="Cambria" w:hAnsi="Cambria" w:cs="Cambria"/>
          <w:iCs/>
          <w:sz w:val="24"/>
          <w:szCs w:val="24"/>
        </w:rPr>
        <w:t>едагогический</w:t>
      </w:r>
      <w:r w:rsidRPr="00F345A0">
        <w:rPr>
          <w:rFonts w:ascii="Cambria" w:hAnsi="Cambria" w:cs="Cambria"/>
          <w:iCs/>
          <w:sz w:val="24"/>
          <w:szCs w:val="24"/>
        </w:rPr>
        <w:t>,</w:t>
      </w:r>
      <w:r w:rsidR="005F5921" w:rsidRPr="00F345A0">
        <w:rPr>
          <w:rFonts w:ascii="Cambria" w:hAnsi="Cambria" w:cs="Cambria"/>
          <w:iCs/>
          <w:sz w:val="24"/>
          <w:szCs w:val="24"/>
        </w:rPr>
        <w:t xml:space="preserve"> </w:t>
      </w:r>
      <w:r w:rsidR="00A926E7" w:rsidRPr="00F345A0">
        <w:rPr>
          <w:rFonts w:ascii="Cambria" w:hAnsi="Cambria" w:cs="Cambria"/>
          <w:iCs/>
          <w:sz w:val="24"/>
          <w:szCs w:val="24"/>
        </w:rPr>
        <w:t>о</w:t>
      </w:r>
      <w:r w:rsidR="005F5921" w:rsidRPr="00F345A0">
        <w:rPr>
          <w:rFonts w:ascii="Cambria" w:hAnsi="Cambria" w:cs="Cambria"/>
          <w:iCs/>
          <w:sz w:val="24"/>
          <w:szCs w:val="24"/>
        </w:rPr>
        <w:t>рганизационно-управленческий</w:t>
      </w:r>
      <w:r w:rsidRPr="00F345A0">
        <w:rPr>
          <w:rFonts w:ascii="Cambria" w:hAnsi="Cambria" w:cs="Cambria"/>
          <w:iCs/>
          <w:sz w:val="24"/>
          <w:szCs w:val="24"/>
        </w:rPr>
        <w:t xml:space="preserve">, </w:t>
      </w:r>
      <w:r w:rsidR="00A926E7" w:rsidRPr="00F345A0">
        <w:rPr>
          <w:rFonts w:ascii="Cambria" w:hAnsi="Cambria" w:cs="Cambria"/>
          <w:iCs/>
          <w:sz w:val="24"/>
          <w:szCs w:val="24"/>
        </w:rPr>
        <w:t>п</w:t>
      </w:r>
      <w:r w:rsidR="00716228" w:rsidRPr="00F345A0">
        <w:rPr>
          <w:rFonts w:ascii="Cambria" w:hAnsi="Cambria" w:cs="Cambria"/>
          <w:iCs/>
          <w:sz w:val="24"/>
          <w:szCs w:val="24"/>
        </w:rPr>
        <w:t>роизводственно-технологический</w:t>
      </w:r>
    </w:p>
    <w:p w14:paraId="5FAEFDA2" w14:textId="77777777" w:rsidR="004E64D5" w:rsidRPr="00F345A0" w:rsidRDefault="004E64D5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</w:p>
    <w:p w14:paraId="574521D1" w14:textId="77777777" w:rsidR="00A41156" w:rsidRPr="00F345A0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2.4. </w:t>
      </w:r>
      <w:r w:rsidR="000B765D" w:rsidRPr="00F345A0">
        <w:rPr>
          <w:rFonts w:ascii="Cambria" w:hAnsi="Cambria" w:cs="Cambria"/>
          <w:sz w:val="24"/>
          <w:szCs w:val="24"/>
        </w:rPr>
        <w:t>Задачи</w:t>
      </w:r>
      <w:r w:rsidRPr="00F345A0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122F3355" w14:textId="77777777" w:rsidR="00D90F74" w:rsidRPr="00F345A0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 xml:space="preserve">В </w:t>
      </w:r>
      <w:r w:rsidR="00716228" w:rsidRPr="00F345A0">
        <w:rPr>
          <w:rFonts w:ascii="Cambria" w:hAnsi="Cambria" w:cs="Cambria"/>
          <w:sz w:val="24"/>
          <w:szCs w:val="24"/>
        </w:rPr>
        <w:t>научно-исследовательском</w:t>
      </w:r>
      <w:r w:rsidRPr="00F345A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37D106A4" w14:textId="77777777" w:rsidR="00A926E7" w:rsidRPr="00F345A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i/>
          <w:iCs/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14:paraId="68F89559" w14:textId="77777777" w:rsidR="00A926E7" w:rsidRPr="00F345A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i/>
          <w:iCs/>
          <w:sz w:val="24"/>
          <w:szCs w:val="24"/>
        </w:rPr>
        <w:t>планирование исследования и выбор методов решения поставленных задач в области прикладной математики и информатики;</w:t>
      </w:r>
    </w:p>
    <w:p w14:paraId="2386540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345A0">
        <w:rPr>
          <w:rFonts w:ascii="Cambria" w:hAnsi="Cambria" w:cs="Cambria"/>
          <w:i/>
          <w:iCs/>
          <w:sz w:val="24"/>
          <w:szCs w:val="24"/>
        </w:rPr>
        <w:t>проведение исследования в области прикладной математики и информатики с применением выбранных методов и средств</w:t>
      </w:r>
      <w:r w:rsidRPr="00A926E7">
        <w:rPr>
          <w:rFonts w:ascii="Cambria" w:hAnsi="Cambria" w:cs="Cambria"/>
          <w:i/>
          <w:iCs/>
          <w:sz w:val="24"/>
          <w:szCs w:val="24"/>
        </w:rPr>
        <w:t>;</w:t>
      </w:r>
    </w:p>
    <w:p w14:paraId="735211B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анализ полученных результатов и подготовка рекомендаций по продолжению исследования;</w:t>
      </w:r>
    </w:p>
    <w:p w14:paraId="2E7F7C44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подготовка научных публикаций, отдельных разделов аналитических обзоров и отчетов по результатам научно-исследовательской работы;</w:t>
      </w:r>
    </w:p>
    <w:p w14:paraId="6BCF193D" w14:textId="77777777" w:rsidR="00BE6D89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представление результатов научно-исследовательской деятельности, выступление с сообщениями и докладами по тематике проводимых </w:t>
      </w:r>
      <w:r>
        <w:rPr>
          <w:rFonts w:ascii="Cambria" w:hAnsi="Cambria" w:cs="Cambria"/>
          <w:i/>
          <w:iCs/>
          <w:sz w:val="24"/>
          <w:szCs w:val="24"/>
        </w:rPr>
        <w:t>исследований.</w:t>
      </w:r>
    </w:p>
    <w:p w14:paraId="03081F84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69ADC339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разработка, применение и реализация в современных программных комплексах алгоритмов компьютерной математики;</w:t>
      </w:r>
    </w:p>
    <w:p w14:paraId="4A274B5C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и реализация системного и прикладного программного обеспечения,</w:t>
      </w:r>
    </w:p>
    <w:p w14:paraId="6082D73F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верификация и тестирование программного обеспечения;</w:t>
      </w:r>
    </w:p>
    <w:p w14:paraId="16886907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принципов функционирования информационно-коммуникационных систем, систем автоматического управления и анализа данных;</w:t>
      </w:r>
    </w:p>
    <w:p w14:paraId="0A31DC8E" w14:textId="77777777" w:rsid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технической документации и методического обеспечения продукции в сфере информационных технологий, управление техничес</w:t>
      </w:r>
      <w:r>
        <w:rPr>
          <w:rFonts w:ascii="Cambria" w:hAnsi="Cambria" w:cs="Cambria"/>
          <w:i/>
          <w:iCs/>
          <w:sz w:val="24"/>
          <w:szCs w:val="24"/>
        </w:rPr>
        <w:t>кой информацией.</w:t>
      </w:r>
    </w:p>
    <w:p w14:paraId="35E6F11A" w14:textId="77777777" w:rsidR="006050D0" w:rsidRPr="00D90F74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 w:rsidR="006050D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77BC5127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отдельными этапами научно-исследовательских работ в области компьютерных наук в рамках проекта, разработанного специалистом более высокой квалификации;</w:t>
      </w:r>
    </w:p>
    <w:p w14:paraId="0E8235CA" w14:textId="77777777" w:rsidR="006050D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проектами в области информационных технологий для эффективного достижения целей проекта в утвержденных рамках</w:t>
      </w:r>
      <w:r w:rsidR="00924407">
        <w:rPr>
          <w:rFonts w:ascii="Cambria" w:hAnsi="Cambria" w:cs="Cambria"/>
          <w:i/>
          <w:iCs/>
          <w:sz w:val="24"/>
          <w:szCs w:val="24"/>
        </w:rPr>
        <w:t>.</w:t>
      </w:r>
    </w:p>
    <w:p w14:paraId="34563A29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6B01FE1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сфере общего образования:</w:t>
      </w:r>
    </w:p>
    <w:p w14:paraId="467D0E2C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информатике;</w:t>
      </w:r>
    </w:p>
    <w:p w14:paraId="46957DC8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учебно-методических материалов для проведения учебных занятий по математике и (или) информатике и внеклассных мероприятий на основе существующих методик по программам основного общего и среднего общего образования;</w:t>
      </w:r>
    </w:p>
    <w:p w14:paraId="70074CA7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воспитательной и профориентационной работы с обучающимися по программам основного общего и среднего общего образования;</w:t>
      </w:r>
    </w:p>
    <w:p w14:paraId="63148B31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сферах профессионального образования, дополнительного образования:</w:t>
      </w:r>
    </w:p>
    <w:p w14:paraId="262CBFA1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по профильным дисциплинам (модулям) по программам бакалавриата;</w:t>
      </w:r>
    </w:p>
    <w:p w14:paraId="1DC03B6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дисциплин (модулей) программ среднего профессионального образования, программ </w:t>
      </w: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бакалавриата и программ дополнительного профессионального образования уровня бакалавриата;</w:t>
      </w:r>
    </w:p>
    <w:p w14:paraId="72B30BC5" w14:textId="77777777" w:rsidR="00924407" w:rsidRPr="00E323D2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организация дополнительно</w:t>
      </w:r>
      <w:r>
        <w:rPr>
          <w:rFonts w:ascii="Cambria" w:hAnsi="Cambria" w:cs="Cambria"/>
          <w:i/>
          <w:iCs/>
          <w:sz w:val="24"/>
          <w:szCs w:val="24"/>
        </w:rPr>
        <w:t>го образования детей и взрослых.</w:t>
      </w:r>
    </w:p>
    <w:p w14:paraId="59D7775B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3A0AC263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49D0321F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F345A0">
        <w:rPr>
          <w:rFonts w:ascii="Cambria" w:hAnsi="Cambria" w:cs="Cambria"/>
          <w:sz w:val="24"/>
          <w:szCs w:val="24"/>
        </w:rPr>
        <w:t>,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531FA727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УК-1. </w:t>
      </w:r>
      <w:r w:rsidRPr="0039727C">
        <w:rPr>
          <w:rFonts w:ascii="Cambria" w:hAnsi="Cambria" w:cs="Cambria"/>
          <w:bCs/>
          <w:sz w:val="24"/>
          <w:szCs w:val="24"/>
        </w:rPr>
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</w:r>
    </w:p>
    <w:p w14:paraId="005C5F7C" w14:textId="77777777" w:rsidR="005140E6" w:rsidRPr="005140E6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УК-2. </w:t>
      </w:r>
      <w:r w:rsidRPr="0039727C">
        <w:rPr>
          <w:rFonts w:ascii="Cambria" w:hAnsi="Cambria" w:cs="Cambria"/>
          <w:bCs/>
          <w:sz w:val="24"/>
          <w:szCs w:val="24"/>
        </w:rPr>
        <w:t>Способен использовать философские категории и концепции при решении социальных и профессиональных задач.</w:t>
      </w:r>
    </w:p>
    <w:p w14:paraId="72C7C321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39727C" w:rsidRPr="0039727C">
        <w:rPr>
          <w:rFonts w:ascii="Cambria" w:hAnsi="Cambria" w:cs="Cambria"/>
          <w:bCs/>
          <w:sz w:val="24"/>
          <w:szCs w:val="24"/>
        </w:rPr>
        <w:t>Способен разрабатывать и реализовывать проекты, предусматривая и учитывая проблемные ситуации и риски на всех этапах жизненного цикла проекта.</w:t>
      </w:r>
    </w:p>
    <w:p w14:paraId="7495B3D6" w14:textId="77777777" w:rsidR="0039727C" w:rsidRDefault="0039727C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b/>
          <w:sz w:val="24"/>
          <w:szCs w:val="24"/>
        </w:rPr>
        <w:t>УК-4. </w:t>
      </w:r>
      <w:r w:rsidRPr="0039727C">
        <w:rPr>
          <w:rFonts w:ascii="Cambria" w:hAnsi="Cambria" w:cs="Cambria"/>
          <w:bCs/>
          <w:sz w:val="24"/>
          <w:szCs w:val="24"/>
        </w:rPr>
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2E2101B8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УК-5. </w:t>
      </w:r>
      <w:r w:rsidRPr="0039727C">
        <w:rPr>
          <w:rFonts w:ascii="Cambria" w:hAnsi="Cambria" w:cs="Cambria"/>
          <w:bCs/>
          <w:sz w:val="24"/>
          <w:szCs w:val="24"/>
        </w:rPr>
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14:paraId="434BB5C1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УК-6.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</w:t>
      </w:r>
    </w:p>
    <w:p w14:paraId="4A8872A5" w14:textId="77777777" w:rsid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УК-7.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взаимодействия.</w:t>
      </w:r>
    </w:p>
    <w:p w14:paraId="6FA3135B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УК-8.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5E2A8E15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F345A0">
        <w:rPr>
          <w:rFonts w:ascii="Cambria" w:hAnsi="Cambria" w:cs="Cambria"/>
          <w:sz w:val="24"/>
          <w:szCs w:val="24"/>
        </w:rPr>
        <w:t>,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21999791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ОПК-1. </w:t>
      </w:r>
      <w:r w:rsidRPr="0039727C">
        <w:rPr>
          <w:rFonts w:ascii="Cambria" w:hAnsi="Cambria" w:cs="Cambria"/>
          <w:sz w:val="24"/>
          <w:szCs w:val="24"/>
        </w:rPr>
        <w:t>Способен формулировать и решать актуальные задачи в области фундаментальной и прикладной математики.</w:t>
      </w:r>
    </w:p>
    <w:p w14:paraId="1C586AA6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ОПК-2. </w:t>
      </w:r>
      <w:r w:rsidRPr="0039727C">
        <w:rPr>
          <w:rFonts w:ascii="Cambria" w:hAnsi="Cambria" w:cs="Cambria"/>
          <w:sz w:val="24"/>
          <w:szCs w:val="24"/>
        </w:rPr>
        <w:t>Способен совершенствовать и реализовывать новые математические и компьютерные методы решения прикладных задач.</w:t>
      </w:r>
    </w:p>
    <w:p w14:paraId="07001509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ОПК-3. </w:t>
      </w:r>
      <w:r w:rsidRPr="0039727C">
        <w:rPr>
          <w:rFonts w:ascii="Cambria" w:hAnsi="Cambria" w:cs="Cambria"/>
          <w:sz w:val="24"/>
          <w:szCs w:val="24"/>
        </w:rPr>
        <w:t>Способен создавать и анализировать математические модели профессиональных задач, учитывать ограничения и границы применимости моделей, интерпретировать полученные математические результаты.</w:t>
      </w:r>
    </w:p>
    <w:p w14:paraId="2933ACA0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lastRenderedPageBreak/>
        <w:t xml:space="preserve">ОПК-4. </w:t>
      </w:r>
      <w:r w:rsidRPr="0039727C">
        <w:rPr>
          <w:rFonts w:ascii="Cambria" w:hAnsi="Cambria" w:cs="Cambria"/>
          <w:sz w:val="24"/>
          <w:szCs w:val="24"/>
        </w:rPr>
        <w:t>Способен комбинировать и адаптировать современные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безопасности.</w:t>
      </w:r>
    </w:p>
    <w:p w14:paraId="3E722C00" w14:textId="77777777" w:rsidR="00CD1B8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ОПК-5. </w:t>
      </w:r>
      <w:r w:rsidRPr="0039727C">
        <w:rPr>
          <w:rFonts w:ascii="Cambria" w:hAnsi="Cambria" w:cs="Cambria"/>
          <w:sz w:val="24"/>
          <w:szCs w:val="24"/>
        </w:rPr>
        <w:t>Способен представлять результаты профессиональной деятельности в соответствии с нормами и правилами, принятыми в профессиональном сообществе.</w:t>
      </w:r>
      <w:r w:rsidR="00CD1B8C" w:rsidRPr="0039727C"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="00CD1B8C" w:rsidRPr="004B3E32">
        <w:rPr>
          <w:rFonts w:ascii="Cambria" w:hAnsi="Cambria" w:cs="Cambria"/>
          <w:sz w:val="24"/>
          <w:szCs w:val="24"/>
        </w:rPr>
        <w:t xml:space="preserve">3.3.  </w:t>
      </w:r>
      <w:r w:rsidR="00CD1B8C"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="00CD1B8C"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  <w:r w:rsidR="00F345A0">
        <w:rPr>
          <w:rFonts w:ascii="Cambria" w:hAnsi="Cambria" w:cs="Cambria"/>
          <w:sz w:val="24"/>
          <w:szCs w:val="24"/>
        </w:rPr>
        <w:t>.</w:t>
      </w:r>
    </w:p>
    <w:p w14:paraId="3D0EC67B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7AE12549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2A606219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ПК-1. </w:t>
      </w:r>
      <w:r w:rsidRPr="00992CAC">
        <w:rPr>
          <w:rFonts w:ascii="Cambria" w:hAnsi="Cambria" w:cs="Cambria"/>
          <w:sz w:val="24"/>
          <w:szCs w:val="24"/>
        </w:rPr>
        <w:t>Способен в рамках задачи, поставленной специалистом более высокой квалификации, определять теоретическую основу и методологию исследования, разрабатывать план исследования в области прикладной математики и информатики.</w:t>
      </w:r>
    </w:p>
    <w:p w14:paraId="4EA0273B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ПК-2.</w:t>
      </w:r>
      <w:r w:rsidRPr="00992CAC">
        <w:rPr>
          <w:rFonts w:ascii="Cambria" w:hAnsi="Cambria" w:cs="Cambria"/>
          <w:sz w:val="24"/>
          <w:szCs w:val="24"/>
        </w:rPr>
        <w:t xml:space="preserve"> Способен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результата.</w:t>
      </w:r>
    </w:p>
    <w:p w14:paraId="710DED94" w14:textId="77777777" w:rsidR="005140E6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ПК-3.</w:t>
      </w:r>
      <w:r w:rsidRPr="00992CAC">
        <w:rPr>
          <w:rFonts w:ascii="Cambria" w:hAnsi="Cambria" w:cs="Cambria"/>
          <w:sz w:val="24"/>
          <w:szCs w:val="24"/>
        </w:rPr>
        <w:t xml:space="preserve"> Способен готовить отдельные документы, связанные с проводимой научно-исследовательской работой.</w:t>
      </w:r>
    </w:p>
    <w:p w14:paraId="3E603D3A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0D19BAA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ПК-4. </w:t>
      </w:r>
      <w:r w:rsidRPr="00992CAC">
        <w:rPr>
          <w:rFonts w:ascii="Cambria" w:hAnsi="Cambria" w:cs="Cambria"/>
          <w:sz w:val="24"/>
          <w:szCs w:val="24"/>
        </w:rPr>
        <w:t>Способен модифицировать и применять актуальные алгоритмы компьютерной математики, а также реализовывать их в современных программных комплексах.</w:t>
      </w:r>
    </w:p>
    <w:p w14:paraId="2F1A77A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ПК-5.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системное и прикладное программное обеспечение.</w:t>
      </w:r>
    </w:p>
    <w:p w14:paraId="256E0DFA" w14:textId="77777777" w:rsidR="005140E6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ПК-6.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и применять современные алгоритмические и программные решения в области информационно-коммуникационных технологий.</w:t>
      </w:r>
    </w:p>
    <w:p w14:paraId="0A1AF967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47DEA621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сфере общего образования:</w:t>
      </w:r>
    </w:p>
    <w:p w14:paraId="4398254B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ПК-9.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основного общего и среднего общего образования по математике и (или) информатике;</w:t>
      </w:r>
    </w:p>
    <w:p w14:paraId="3EDB77E7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сферах профессионального образования, дополнительного образования:</w:t>
      </w:r>
    </w:p>
    <w:p w14:paraId="0493A19A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ПК-10.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дополнительного профессионального образования и нормами профессиональной этики по профильным дисциплинам (модулям) образовательных программ высшего образования, дополнительного профессионального образования соответствующего уровня.</w:t>
      </w:r>
    </w:p>
    <w:p w14:paraId="2EAB4BC4" w14:textId="77777777" w:rsidR="005140E6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lastRenderedPageBreak/>
        <w:t>ПК-11.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под руководством специалиста более высокой квалификации учебно-методическое обеспечение программ среднего профессионального образования; программ высшего образования, дополнительного профессионального образования соответствующего уровня.</w:t>
      </w:r>
    </w:p>
    <w:p w14:paraId="7C86683B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92CAC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4B598AF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ПК-12. </w:t>
      </w:r>
      <w:r w:rsidRPr="00992CAC">
        <w:rPr>
          <w:rFonts w:ascii="Cambria" w:hAnsi="Cambria" w:cs="Cambria"/>
          <w:sz w:val="24"/>
          <w:szCs w:val="24"/>
        </w:rPr>
        <w:t>Способен планировать необходимые ресурсы и этапы выполнения работ в области разработки программного обеспечения и информационно-коммуникационных технологий, составлять соответствующие технические описания и инструкции.</w:t>
      </w:r>
    </w:p>
    <w:p w14:paraId="4534A5A8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992CAC" w:rsidRPr="00992CAC">
        <w:t xml:space="preserve"> </w:t>
      </w:r>
      <w:r w:rsidR="00992CAC" w:rsidRPr="00992CAC">
        <w:rPr>
          <w:rFonts w:ascii="Cambria" w:hAnsi="Cambria" w:cs="Cambria"/>
          <w:sz w:val="24"/>
          <w:szCs w:val="24"/>
        </w:rPr>
        <w:t>Методы и технологии дистанционного зондирования Земли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0FC3F0E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СПК-1.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 и программные комплексы автоматизированной обработки данных соврем</w:t>
      </w:r>
      <w:r w:rsidR="00F345A0">
        <w:rPr>
          <w:rFonts w:ascii="Cambria" w:hAnsi="Cambria" w:cs="Cambria"/>
          <w:sz w:val="24"/>
          <w:szCs w:val="24"/>
        </w:rPr>
        <w:t>енных и перспективных систем ДЗЗ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6AFDA3B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СПК-2.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 моделирования различных процессов с использованием информации, полученной на основе данных ДЗЗ;</w:t>
      </w:r>
    </w:p>
    <w:p w14:paraId="1F7E5622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СПК-3. </w:t>
      </w:r>
      <w:r w:rsidRPr="00992CAC">
        <w:rPr>
          <w:rFonts w:ascii="Cambria" w:hAnsi="Cambria" w:cs="Cambria"/>
          <w:sz w:val="24"/>
          <w:szCs w:val="24"/>
        </w:rPr>
        <w:t>способность планировать, создавать и внедрять автоматизированные системы сбора, обрабо</w:t>
      </w:r>
      <w:r>
        <w:rPr>
          <w:rFonts w:ascii="Cambria" w:hAnsi="Cambria" w:cs="Cambria"/>
          <w:sz w:val="24"/>
          <w:szCs w:val="24"/>
        </w:rPr>
        <w:t xml:space="preserve">тки, архивации и представления </w:t>
      </w:r>
      <w:r w:rsidRPr="00992CAC">
        <w:rPr>
          <w:rFonts w:ascii="Cambria" w:hAnsi="Cambria" w:cs="Cambria"/>
          <w:sz w:val="24"/>
          <w:szCs w:val="24"/>
        </w:rPr>
        <w:t>данных ДЗЗ, обеспечивающих работу со сверхбольшими объемами информации;</w:t>
      </w:r>
    </w:p>
    <w:p w14:paraId="4CBB281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СПК-4. </w:t>
      </w:r>
      <w:r w:rsidRPr="00992CAC">
        <w:rPr>
          <w:rFonts w:ascii="Cambria" w:hAnsi="Cambria" w:cs="Cambria"/>
          <w:sz w:val="24"/>
          <w:szCs w:val="24"/>
        </w:rPr>
        <w:t>способность планировать, создавать и внедрять распределенные системы дистанционного мониторинга различных природных и антропогенных процессов и объектов;</w:t>
      </w:r>
    </w:p>
    <w:p w14:paraId="42FE2771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Pr="00992CAC">
        <w:rPr>
          <w:rFonts w:ascii="Cambria" w:hAnsi="Cambria" w:cs="Cambria"/>
          <w:sz w:val="24"/>
          <w:szCs w:val="24"/>
        </w:rPr>
        <w:t>способность проводить обрабо</w:t>
      </w:r>
      <w:r>
        <w:rPr>
          <w:rFonts w:ascii="Cambria" w:hAnsi="Cambria" w:cs="Cambria"/>
          <w:sz w:val="24"/>
          <w:szCs w:val="24"/>
        </w:rPr>
        <w:t xml:space="preserve">тку и анализ данных ДЗЗ (в том </w:t>
      </w:r>
      <w:r w:rsidRPr="00992CAC">
        <w:rPr>
          <w:rFonts w:ascii="Cambria" w:hAnsi="Cambria" w:cs="Cambria"/>
          <w:sz w:val="24"/>
          <w:szCs w:val="24"/>
        </w:rPr>
        <w:t xml:space="preserve">числе рядов наблюдений) для изучения и мониторинга различных природных и антропогенных процессов, явлений и объектов; </w:t>
      </w:r>
    </w:p>
    <w:p w14:paraId="2B3BE42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СПК-6.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требования и функциональный облик перспективных систем ДЗЗ;</w:t>
      </w:r>
    </w:p>
    <w:p w14:paraId="33AC9EA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СПК-7.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методы, подходы и ПО для</w:t>
      </w:r>
      <w:r>
        <w:rPr>
          <w:rFonts w:ascii="Cambria" w:hAnsi="Cambria" w:cs="Cambria"/>
          <w:sz w:val="24"/>
          <w:szCs w:val="24"/>
        </w:rPr>
        <w:t xml:space="preserve"> обработки данных ДЗЗ для </w:t>
      </w:r>
      <w:r w:rsidRPr="00992CAC">
        <w:rPr>
          <w:rFonts w:ascii="Cambria" w:hAnsi="Cambria" w:cs="Cambria"/>
          <w:sz w:val="24"/>
          <w:szCs w:val="24"/>
        </w:rPr>
        <w:t>решения задач исследования и мониторинга атмосферы, планировать, проектировать и разрабатывать различные эл</w:t>
      </w:r>
      <w:r>
        <w:rPr>
          <w:rFonts w:ascii="Cambria" w:hAnsi="Cambria" w:cs="Cambria"/>
          <w:sz w:val="24"/>
          <w:szCs w:val="24"/>
        </w:rPr>
        <w:t xml:space="preserve">ементы систем, ориентированных </w:t>
      </w:r>
      <w:r w:rsidRPr="00992CAC">
        <w:rPr>
          <w:rFonts w:ascii="Cambria" w:hAnsi="Cambria" w:cs="Cambria"/>
          <w:sz w:val="24"/>
          <w:szCs w:val="24"/>
        </w:rPr>
        <w:t>на решение задач исследования и мониторинга атмосферы;</w:t>
      </w:r>
    </w:p>
    <w:p w14:paraId="004F81DB" w14:textId="77777777" w:rsidR="00174ACD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СПК-8. </w:t>
      </w:r>
      <w:r w:rsidRPr="00992CAC">
        <w:rPr>
          <w:rFonts w:ascii="Cambria" w:hAnsi="Cambria" w:cs="Cambria"/>
          <w:sz w:val="24"/>
          <w:szCs w:val="24"/>
        </w:rPr>
        <w:t>способность разрабатывать методические материалы для проведения занятий по курсам обработки и анализу данных ДЗЗ, методам и программным комплексам, а также методам моделирования и автоматизированным системам ДЗЗ</w:t>
      </w:r>
      <w:r w:rsidR="00F345A0">
        <w:rPr>
          <w:rFonts w:ascii="Cambria" w:hAnsi="Cambria" w:cs="Cambria"/>
          <w:sz w:val="24"/>
          <w:szCs w:val="24"/>
        </w:rPr>
        <w:t>.</w:t>
      </w:r>
    </w:p>
    <w:p w14:paraId="0535547A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69F67C59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300D5B1B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и часть, формируемую участниками образовательных отношений.</w:t>
      </w:r>
    </w:p>
    <w:p w14:paraId="0B6CD64E" w14:textId="77777777" w:rsidR="00F345A0" w:rsidRPr="00F345A0" w:rsidRDefault="00F345A0" w:rsidP="00F345A0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Структура программы магистратуры включает:</w:t>
      </w:r>
    </w:p>
    <w:p w14:paraId="69662A5A" w14:textId="77777777" w:rsidR="00F345A0" w:rsidRPr="00F345A0" w:rsidRDefault="00F345A0" w:rsidP="00F345A0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дисциплины (модули) (базовая часть);</w:t>
      </w:r>
    </w:p>
    <w:p w14:paraId="0F73AB7F" w14:textId="77777777" w:rsidR="00F345A0" w:rsidRPr="00F345A0" w:rsidRDefault="00F345A0" w:rsidP="00F345A0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lastRenderedPageBreak/>
        <w:t>дисциплины (модули) (вариативная часть);</w:t>
      </w:r>
    </w:p>
    <w:p w14:paraId="6386D0B8" w14:textId="77777777" w:rsidR="00F345A0" w:rsidRPr="00F345A0" w:rsidRDefault="00F345A0" w:rsidP="00F345A0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F345A0">
        <w:rPr>
          <w:rFonts w:ascii="Cambria" w:hAnsi="Cambria" w:cs="Cambria"/>
          <w:sz w:val="24"/>
          <w:szCs w:val="24"/>
        </w:rPr>
        <w:t>практику, в том числе научно-исследовательскую работу;</w:t>
      </w:r>
    </w:p>
    <w:p w14:paraId="46021BC7" w14:textId="77777777" w:rsidR="006B0AB6" w:rsidRPr="006B0AB6" w:rsidRDefault="00F345A0" w:rsidP="00F345A0">
      <w:pPr>
        <w:spacing w:line="312" w:lineRule="auto"/>
        <w:ind w:firstLine="709"/>
        <w:jc w:val="both"/>
        <w:rPr>
          <w:rFonts w:ascii="Cambria" w:hAnsi="Cambria" w:cs="Cambria"/>
        </w:rPr>
      </w:pPr>
      <w:r w:rsidRPr="00F345A0">
        <w:rPr>
          <w:rFonts w:ascii="Cambria" w:hAnsi="Cambria" w:cs="Cambria"/>
          <w:sz w:val="24"/>
          <w:szCs w:val="24"/>
        </w:rPr>
        <w:t>государственную итоговую аттестацию.</w:t>
      </w:r>
    </w:p>
    <w:p w14:paraId="59F08193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7AA7CDE6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1292E72B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28BB24C7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500"/>
        <w:gridCol w:w="3260"/>
      </w:tblGrid>
      <w:tr w:rsidR="00000577" w:rsidRPr="00E06CE5" w14:paraId="318EB3F4" w14:textId="77777777" w:rsidTr="00DB0665">
        <w:trPr>
          <w:trHeight w:val="917"/>
          <w:jc w:val="center"/>
        </w:trPr>
        <w:tc>
          <w:tcPr>
            <w:tcW w:w="5845" w:type="dxa"/>
            <w:vAlign w:val="center"/>
          </w:tcPr>
          <w:p w14:paraId="2E7EBD10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500" w:type="dxa"/>
            <w:vAlign w:val="center"/>
          </w:tcPr>
          <w:p w14:paraId="4F27CF53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3260" w:type="dxa"/>
          </w:tcPr>
          <w:p w14:paraId="45498C0D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451DBC59" w14:textId="77777777" w:rsidTr="00DB0665">
        <w:trPr>
          <w:jc w:val="center"/>
        </w:trPr>
        <w:tc>
          <w:tcPr>
            <w:tcW w:w="5845" w:type="dxa"/>
          </w:tcPr>
          <w:p w14:paraId="4A9A5A54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500" w:type="dxa"/>
          </w:tcPr>
          <w:p w14:paraId="1E881552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5A6A53B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7834B841" w14:textId="77777777" w:rsidTr="00DB0665">
        <w:trPr>
          <w:jc w:val="center"/>
        </w:trPr>
        <w:tc>
          <w:tcPr>
            <w:tcW w:w="5845" w:type="dxa"/>
          </w:tcPr>
          <w:p w14:paraId="20CF7C19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500" w:type="dxa"/>
          </w:tcPr>
          <w:p w14:paraId="52D895C9" w14:textId="77777777" w:rsidR="00000577" w:rsidRPr="00955EE4" w:rsidRDefault="007C1822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59F71D87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7C1822" w:rsidRPr="00E06CE5" w14:paraId="45C417E0" w14:textId="77777777" w:rsidTr="00DB0665">
        <w:trPr>
          <w:jc w:val="center"/>
        </w:trPr>
        <w:tc>
          <w:tcPr>
            <w:tcW w:w="5845" w:type="dxa"/>
            <w:vAlign w:val="bottom"/>
          </w:tcPr>
          <w:p w14:paraId="198D8B41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1" w:name="_Hlk421706225"/>
            <w:r>
              <w:rPr>
                <w:rFonts w:ascii="Times New Roman CYR" w:hAnsi="Times New Roman CYR" w:cs="Times New Roman CYR"/>
                <w:b/>
                <w:bCs/>
              </w:rPr>
              <w:t>Общенаучный</w:t>
            </w:r>
          </w:p>
        </w:tc>
        <w:tc>
          <w:tcPr>
            <w:tcW w:w="1500" w:type="dxa"/>
            <w:vAlign w:val="bottom"/>
          </w:tcPr>
          <w:p w14:paraId="6623F6FB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13,00</w:t>
            </w:r>
          </w:p>
        </w:tc>
        <w:tc>
          <w:tcPr>
            <w:tcW w:w="3260" w:type="dxa"/>
          </w:tcPr>
          <w:p w14:paraId="0CC6E822" w14:textId="77777777" w:rsidR="007C1822" w:rsidRPr="00000577" w:rsidRDefault="007C1822" w:rsidP="007C1822">
            <w:pPr>
              <w:spacing w:line="312" w:lineRule="auto"/>
              <w:jc w:val="center"/>
              <w:rPr>
                <w:b/>
              </w:rPr>
            </w:pPr>
          </w:p>
        </w:tc>
      </w:tr>
      <w:tr w:rsidR="007C1822" w:rsidRPr="00E06CE5" w14:paraId="23D038B4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ED4B6B5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</w:t>
            </w:r>
          </w:p>
        </w:tc>
        <w:tc>
          <w:tcPr>
            <w:tcW w:w="1500" w:type="dxa"/>
            <w:vAlign w:val="bottom"/>
          </w:tcPr>
          <w:p w14:paraId="1171F86D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6,00</w:t>
            </w:r>
          </w:p>
        </w:tc>
        <w:tc>
          <w:tcPr>
            <w:tcW w:w="3260" w:type="dxa"/>
          </w:tcPr>
          <w:p w14:paraId="5C5429B0" w14:textId="77777777" w:rsidR="007C1822" w:rsidRDefault="00BE0EDF" w:rsidP="007C1822">
            <w:pPr>
              <w:spacing w:line="312" w:lineRule="auto"/>
              <w:jc w:val="center"/>
            </w:pPr>
            <w:r>
              <w:t>УК-6</w:t>
            </w:r>
          </w:p>
        </w:tc>
      </w:tr>
      <w:tr w:rsidR="007C1822" w:rsidRPr="00E06CE5" w14:paraId="736295FB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61C1D39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философия и методология науки</w:t>
            </w:r>
          </w:p>
        </w:tc>
        <w:tc>
          <w:tcPr>
            <w:tcW w:w="1500" w:type="dxa"/>
            <w:vAlign w:val="bottom"/>
          </w:tcPr>
          <w:p w14:paraId="7F99C04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4872B3A5" w14:textId="77777777" w:rsidR="007C1822" w:rsidRDefault="00BE0EDF" w:rsidP="00BE0EDF">
            <w:pPr>
              <w:spacing w:line="312" w:lineRule="auto"/>
              <w:jc w:val="center"/>
            </w:pPr>
            <w:r>
              <w:t>УК-2; УК-7; УК-8</w:t>
            </w:r>
            <w:r w:rsidR="002504E2">
              <w:t>; ПК-9; ПК-10;</w:t>
            </w:r>
          </w:p>
        </w:tc>
      </w:tr>
      <w:tr w:rsidR="007C1822" w:rsidRPr="00E06CE5" w14:paraId="31722025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2820C49B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 и методология прикладной математики и информатики</w:t>
            </w:r>
          </w:p>
        </w:tc>
        <w:tc>
          <w:tcPr>
            <w:tcW w:w="1500" w:type="dxa"/>
            <w:vAlign w:val="bottom"/>
          </w:tcPr>
          <w:p w14:paraId="0C23430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3FD03445" w14:textId="77777777" w:rsidR="007C1822" w:rsidRDefault="00BE0EDF" w:rsidP="007C1822">
            <w:pPr>
              <w:spacing w:line="312" w:lineRule="auto"/>
              <w:jc w:val="center"/>
            </w:pPr>
            <w:r>
              <w:t>УК-2; УК-4; УК-5</w:t>
            </w:r>
            <w:r w:rsidR="00D36E7E">
              <w:t>; ОПК-5; ПК-1</w:t>
            </w:r>
            <w:r w:rsidR="002504E2">
              <w:t>; ПК-9; ПК-10;</w:t>
            </w:r>
            <w:r w:rsidR="00AE4682">
              <w:t xml:space="preserve"> СПК-8;</w:t>
            </w:r>
          </w:p>
        </w:tc>
      </w:tr>
      <w:tr w:rsidR="007C1822" w:rsidRPr="00E06CE5" w14:paraId="181F0076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248068F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Общепрофессиональный</w:t>
            </w:r>
          </w:p>
        </w:tc>
        <w:tc>
          <w:tcPr>
            <w:tcW w:w="1500" w:type="dxa"/>
            <w:vAlign w:val="bottom"/>
          </w:tcPr>
          <w:p w14:paraId="20304AA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18,00</w:t>
            </w:r>
          </w:p>
        </w:tc>
        <w:tc>
          <w:tcPr>
            <w:tcW w:w="3260" w:type="dxa"/>
          </w:tcPr>
          <w:p w14:paraId="77ABE28C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5E6C5607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78615C0C" w14:textId="77777777" w:rsidR="007C1822" w:rsidRDefault="007C1822" w:rsidP="00F345A0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Математическое моделирование </w:t>
            </w:r>
          </w:p>
        </w:tc>
        <w:tc>
          <w:tcPr>
            <w:tcW w:w="1500" w:type="dxa"/>
            <w:vAlign w:val="bottom"/>
          </w:tcPr>
          <w:p w14:paraId="4A15268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2872FD4E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7AEE2EE5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7D2D2953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1500" w:type="dxa"/>
            <w:vAlign w:val="bottom"/>
          </w:tcPr>
          <w:p w14:paraId="48974CBD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6F67C49A" w14:textId="77777777" w:rsidR="007C1822" w:rsidRDefault="00BE0EDF" w:rsidP="007C1822">
            <w:pPr>
              <w:spacing w:line="312" w:lineRule="auto"/>
              <w:jc w:val="center"/>
            </w:pPr>
            <w:r>
              <w:t>УК-2</w:t>
            </w:r>
            <w:r w:rsidR="002504E2">
              <w:t>; ПК-12; СПК-1; СПК-2</w:t>
            </w:r>
            <w:r w:rsidR="002504E2" w:rsidRPr="002504E2">
              <w:t>;</w:t>
            </w:r>
            <w:r w:rsidR="00AE4682" w:rsidRPr="00AE4682">
              <w:t xml:space="preserve"> СПК-5;</w:t>
            </w:r>
            <w:r w:rsidR="00AE4682">
              <w:t xml:space="preserve"> СПК-6; СПК-7;</w:t>
            </w:r>
          </w:p>
        </w:tc>
      </w:tr>
      <w:tr w:rsidR="007C1822" w:rsidRPr="00E06CE5" w14:paraId="3EC806AB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1E89F736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Общая физика и волновые процессы</w:t>
            </w:r>
          </w:p>
        </w:tc>
        <w:tc>
          <w:tcPr>
            <w:tcW w:w="1500" w:type="dxa"/>
            <w:vAlign w:val="bottom"/>
          </w:tcPr>
          <w:p w14:paraId="2DDD9B6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299E73AA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  <w:r w:rsidR="002504E2">
              <w:rPr>
                <w:rFonts w:ascii="Times New Roman CYR" w:hAnsi="Times New Roman CYR" w:cs="Times New Roman CYR"/>
              </w:rPr>
              <w:t>; СПК-1; СПК-2</w:t>
            </w:r>
            <w:r w:rsidR="002504E2" w:rsidRPr="002504E2">
              <w:rPr>
                <w:rFonts w:ascii="Times New Roman CYR" w:hAnsi="Times New Roman CYR" w:cs="Times New Roman CYR"/>
              </w:rPr>
              <w:t>;</w:t>
            </w:r>
            <w:r w:rsidR="00AE4682" w:rsidRPr="00AE4682">
              <w:rPr>
                <w:rFonts w:ascii="Times New Roman CYR" w:hAnsi="Times New Roman CYR" w:cs="Times New Roman CYR"/>
              </w:rPr>
              <w:t xml:space="preserve"> СПК-5; СПК-6; СПК-7;</w:t>
            </w:r>
          </w:p>
        </w:tc>
      </w:tr>
      <w:bookmarkEnd w:id="1"/>
      <w:tr w:rsidR="007C1822" w:rsidRPr="00E06CE5" w14:paraId="78E5CC74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1AB493A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Обработка и распознавание изображений</w:t>
            </w:r>
          </w:p>
        </w:tc>
        <w:tc>
          <w:tcPr>
            <w:tcW w:w="1500" w:type="dxa"/>
            <w:vAlign w:val="bottom"/>
          </w:tcPr>
          <w:p w14:paraId="1C915D17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FACF2A8" w14:textId="77777777" w:rsidR="007C1822" w:rsidRDefault="00BE0EDF" w:rsidP="007C1822">
            <w:pPr>
              <w:spacing w:line="312" w:lineRule="auto"/>
              <w:jc w:val="center"/>
            </w:pPr>
            <w:r>
              <w:t>ОПК-1</w:t>
            </w:r>
            <w:r w:rsidR="00D36E7E">
              <w:t>; ОПК-4; ПК-4; ПК-5;</w:t>
            </w:r>
            <w:r w:rsidR="002504E2">
              <w:t xml:space="preserve"> ПК-6; СПК-2</w:t>
            </w:r>
            <w:r w:rsidR="002504E2" w:rsidRPr="002504E2">
              <w:t>;</w:t>
            </w:r>
            <w:r w:rsidR="00AE4682" w:rsidRPr="00AE4682">
              <w:t xml:space="preserve"> СПК-5; СПК-6; СПК-7;</w:t>
            </w:r>
          </w:p>
        </w:tc>
      </w:tr>
      <w:tr w:rsidR="007C1822" w:rsidRPr="00E06CE5" w14:paraId="35FED06D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22E16B8A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Программное обеспечение современных вычислительных систем</w:t>
            </w:r>
          </w:p>
        </w:tc>
        <w:tc>
          <w:tcPr>
            <w:tcW w:w="1500" w:type="dxa"/>
            <w:vAlign w:val="bottom"/>
          </w:tcPr>
          <w:p w14:paraId="3CE7481A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0FC5E56A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780E2713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B8EB2ED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Программирование</w:t>
            </w:r>
          </w:p>
        </w:tc>
        <w:tc>
          <w:tcPr>
            <w:tcW w:w="1500" w:type="dxa"/>
            <w:vAlign w:val="bottom"/>
          </w:tcPr>
          <w:p w14:paraId="7C72F2F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60DF7812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УК-2; </w:t>
            </w:r>
            <w:r w:rsidRPr="00BE0EDF">
              <w:rPr>
                <w:rFonts w:ascii="Times New Roman CYR" w:hAnsi="Times New Roman CYR" w:cs="Times New Roman CYR"/>
              </w:rPr>
              <w:t>ОПК-1;</w:t>
            </w:r>
            <w:r>
              <w:rPr>
                <w:rFonts w:ascii="Times New Roman CYR" w:hAnsi="Times New Roman CYR" w:cs="Times New Roman CYR"/>
              </w:rPr>
              <w:t xml:space="preserve"> ОПК-2;</w:t>
            </w:r>
            <w:r w:rsidR="00D36E7E">
              <w:rPr>
                <w:rFonts w:ascii="Times New Roman CYR" w:hAnsi="Times New Roman CYR" w:cs="Times New Roman CYR"/>
              </w:rPr>
              <w:t xml:space="preserve"> ОПК-4; ПК-2; ПК-4; ПК-5;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AE4682">
              <w:rPr>
                <w:rFonts w:ascii="Times New Roman CYR" w:hAnsi="Times New Roman CYR" w:cs="Times New Roman CYR"/>
              </w:rPr>
              <w:t xml:space="preserve"> СПК-5;</w:t>
            </w:r>
          </w:p>
        </w:tc>
      </w:tr>
      <w:tr w:rsidR="007C1822" w:rsidRPr="00E06CE5" w14:paraId="744E25F4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51FDEA41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Базы данных</w:t>
            </w:r>
          </w:p>
        </w:tc>
        <w:tc>
          <w:tcPr>
            <w:tcW w:w="1500" w:type="dxa"/>
            <w:vAlign w:val="bottom"/>
          </w:tcPr>
          <w:p w14:paraId="15109E4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3993C089" w14:textId="77777777" w:rsidR="007C1822" w:rsidRDefault="00BE0EDF" w:rsidP="007C1822">
            <w:pPr>
              <w:spacing w:line="312" w:lineRule="auto"/>
              <w:jc w:val="center"/>
            </w:pPr>
            <w:r>
              <w:t>ОПК-1; ОПК-2;</w:t>
            </w:r>
            <w:r w:rsidR="00D36E7E">
              <w:t xml:space="preserve"> ОПК-4; ПК-4; ПК-5;</w:t>
            </w:r>
            <w:r w:rsidR="002504E2">
              <w:t xml:space="preserve"> ПК-6;</w:t>
            </w:r>
            <w:r w:rsidR="00093C74">
              <w:t xml:space="preserve"> СПК-3;</w:t>
            </w:r>
            <w:r w:rsidR="00AE4682">
              <w:t xml:space="preserve"> </w:t>
            </w:r>
            <w:r w:rsidR="00AE4682" w:rsidRPr="00AE4682">
              <w:t>СПК-5; СПК-7;</w:t>
            </w:r>
          </w:p>
        </w:tc>
      </w:tr>
      <w:tr w:rsidR="00B00569" w:rsidRPr="00E06CE5" w14:paraId="25972E68" w14:textId="77777777" w:rsidTr="00DB0665">
        <w:trPr>
          <w:trHeight w:val="352"/>
          <w:jc w:val="center"/>
        </w:trPr>
        <w:tc>
          <w:tcPr>
            <w:tcW w:w="5845" w:type="dxa"/>
          </w:tcPr>
          <w:p w14:paraId="7512E7D7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</w:tcPr>
          <w:p w14:paraId="71551A04" w14:textId="77777777" w:rsidR="00B00569" w:rsidRPr="00DB0665" w:rsidRDefault="007C1822" w:rsidP="00B00569">
            <w:pPr>
              <w:spacing w:line="312" w:lineRule="auto"/>
              <w:jc w:val="center"/>
              <w:rPr>
                <w:b/>
              </w:rPr>
            </w:pPr>
            <w:r w:rsidRPr="00DB0665">
              <w:rPr>
                <w:b/>
                <w:color w:val="000000"/>
              </w:rPr>
              <w:t>32</w:t>
            </w:r>
            <w:r w:rsidR="00DB0665">
              <w:rPr>
                <w:b/>
                <w:color w:val="000000"/>
              </w:rPr>
              <w:t>,00</w:t>
            </w:r>
          </w:p>
        </w:tc>
        <w:tc>
          <w:tcPr>
            <w:tcW w:w="3260" w:type="dxa"/>
          </w:tcPr>
          <w:p w14:paraId="68D3EF7B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7C1822" w:rsidRPr="00E06CE5" w14:paraId="66D8B215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33DC14C3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1500" w:type="dxa"/>
            <w:vAlign w:val="bottom"/>
          </w:tcPr>
          <w:p w14:paraId="1D15538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3260" w:type="dxa"/>
          </w:tcPr>
          <w:p w14:paraId="5632685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585458C0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2234B47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1500" w:type="dxa"/>
            <w:vAlign w:val="bottom"/>
          </w:tcPr>
          <w:p w14:paraId="5AFCBF4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D420206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</w:p>
        </w:tc>
      </w:tr>
      <w:tr w:rsidR="007C1822" w:rsidRPr="00E06CE5" w14:paraId="768E67F1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36DD9CE9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1500" w:type="dxa"/>
            <w:vAlign w:val="bottom"/>
          </w:tcPr>
          <w:p w14:paraId="6ED9645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30,00</w:t>
            </w:r>
          </w:p>
        </w:tc>
        <w:tc>
          <w:tcPr>
            <w:tcW w:w="3260" w:type="dxa"/>
          </w:tcPr>
          <w:p w14:paraId="24EB6BA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644AFF1D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50368D2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1500" w:type="dxa"/>
            <w:vAlign w:val="bottom"/>
          </w:tcPr>
          <w:p w14:paraId="57D2BE4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4ADB90B3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ПК-1;</w:t>
            </w:r>
            <w:r w:rsidR="002504E2">
              <w:rPr>
                <w:rFonts w:ascii="Times New Roman CYR" w:hAnsi="Times New Roman CYR" w:cs="Times New Roman CYR"/>
              </w:rPr>
              <w:t xml:space="preserve"> ПК-12; СПК-1;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7C1822" w:rsidRPr="00E06CE5" w14:paraId="4EE34F02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2C29DE71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Картографирование внеземных объектов (курс на иностранном языке)</w:t>
            </w:r>
          </w:p>
        </w:tc>
        <w:tc>
          <w:tcPr>
            <w:tcW w:w="1500" w:type="dxa"/>
            <w:vAlign w:val="bottom"/>
          </w:tcPr>
          <w:p w14:paraId="5D4765E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171D0206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</w:p>
        </w:tc>
      </w:tr>
      <w:tr w:rsidR="007C1822" w:rsidRPr="00E06CE5" w14:paraId="6CA0157A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15AEDBA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дистанционного зондирования растительного покрова Земли</w:t>
            </w:r>
          </w:p>
        </w:tc>
        <w:tc>
          <w:tcPr>
            <w:tcW w:w="1500" w:type="dxa"/>
            <w:vAlign w:val="bottom"/>
          </w:tcPr>
          <w:p w14:paraId="185E9E9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0F5B151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093C74">
              <w:rPr>
                <w:rFonts w:ascii="Times New Roman CYR" w:hAnsi="Times New Roman CYR" w:cs="Times New Roman CYR"/>
              </w:rPr>
              <w:t xml:space="preserve"> СПК-3</w:t>
            </w:r>
            <w:r w:rsidR="00093C74" w:rsidRPr="00093C74">
              <w:rPr>
                <w:rFonts w:ascii="Times New Roman CYR" w:hAnsi="Times New Roman CYR" w:cs="Times New Roman CYR"/>
              </w:rPr>
              <w:t>;</w:t>
            </w:r>
            <w:r w:rsidR="00AE4682">
              <w:rPr>
                <w:rFonts w:ascii="Times New Roman CYR" w:hAnsi="Times New Roman CYR" w:cs="Times New Roman CYR"/>
              </w:rPr>
              <w:t xml:space="preserve"> СПК-4</w:t>
            </w:r>
            <w:r w:rsidR="00AE4682" w:rsidRPr="00AE4682">
              <w:rPr>
                <w:rFonts w:ascii="Times New Roman CYR" w:hAnsi="Times New Roman CYR" w:cs="Times New Roman CYR"/>
              </w:rPr>
              <w:t>; СПК-5;</w:t>
            </w:r>
          </w:p>
        </w:tc>
      </w:tr>
      <w:tr w:rsidR="007C1822" w:rsidRPr="00E06CE5" w14:paraId="677084DD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5464CF7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Физические основы работы систем дистанционного наблюдения Земли</w:t>
            </w:r>
          </w:p>
        </w:tc>
        <w:tc>
          <w:tcPr>
            <w:tcW w:w="1500" w:type="dxa"/>
            <w:vAlign w:val="bottom"/>
          </w:tcPr>
          <w:p w14:paraId="3A78B3DF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43993419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2504E2">
              <w:rPr>
                <w:rFonts w:ascii="Times New Roman CYR" w:hAnsi="Times New Roman CYR" w:cs="Times New Roman CYR"/>
              </w:rPr>
              <w:t>;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 СПК-5;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 СПК-7;</w:t>
            </w:r>
          </w:p>
        </w:tc>
      </w:tr>
      <w:tr w:rsidR="007C1822" w:rsidRPr="00E06CE5" w14:paraId="47866C7C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62A5EDB2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дистанционного зондирования Земли: задачи, возможности и особенности</w:t>
            </w:r>
          </w:p>
        </w:tc>
        <w:tc>
          <w:tcPr>
            <w:tcW w:w="1500" w:type="dxa"/>
            <w:vAlign w:val="bottom"/>
          </w:tcPr>
          <w:p w14:paraId="129CB69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11541B4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ОПК-4; ПК-1;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093C74">
              <w:rPr>
                <w:rFonts w:ascii="Times New Roman CYR" w:hAnsi="Times New Roman CYR" w:cs="Times New Roman CYR"/>
              </w:rPr>
              <w:t xml:space="preserve"> СПК-3</w:t>
            </w:r>
            <w:r w:rsidR="00093C74" w:rsidRPr="00093C74">
              <w:rPr>
                <w:rFonts w:ascii="Times New Roman CYR" w:hAnsi="Times New Roman CYR" w:cs="Times New Roman CYR"/>
              </w:rPr>
              <w:t>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7C1822" w:rsidRPr="00E06CE5" w14:paraId="7DB39B6A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AFC9F93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дистанционного зондирования для решения задач изучения и мониторинга водных объектов</w:t>
            </w:r>
          </w:p>
        </w:tc>
        <w:tc>
          <w:tcPr>
            <w:tcW w:w="1500" w:type="dxa"/>
            <w:vAlign w:val="bottom"/>
          </w:tcPr>
          <w:p w14:paraId="18828BAB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6334DA9D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 СПК-3;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 СПК-5;</w:t>
            </w:r>
          </w:p>
        </w:tc>
      </w:tr>
      <w:tr w:rsidR="007C1822" w:rsidRPr="00E06CE5" w14:paraId="3FAA1F82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6E5E1E4D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Космическое картографирование</w:t>
            </w:r>
          </w:p>
        </w:tc>
        <w:tc>
          <w:tcPr>
            <w:tcW w:w="1500" w:type="dxa"/>
            <w:vAlign w:val="bottom"/>
          </w:tcPr>
          <w:p w14:paraId="2BBD664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1C09D12B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ПК-2;</w:t>
            </w:r>
            <w:r w:rsidR="002504E2">
              <w:rPr>
                <w:rFonts w:ascii="Times New Roman CYR" w:hAnsi="Times New Roman CYR" w:cs="Times New Roman CYR"/>
              </w:rPr>
              <w:t xml:space="preserve"> СПК-1;</w:t>
            </w:r>
            <w:r w:rsidR="00093C74">
              <w:rPr>
                <w:rFonts w:ascii="Times New Roman CYR" w:hAnsi="Times New Roman CYR" w:cs="Times New Roman CYR"/>
              </w:rPr>
              <w:t xml:space="preserve"> </w:t>
            </w:r>
            <w:r w:rsidR="00093C74" w:rsidRPr="00093C74">
              <w:rPr>
                <w:rFonts w:ascii="Times New Roman CYR" w:hAnsi="Times New Roman CYR" w:cs="Times New Roman CYR"/>
              </w:rPr>
              <w:t>СПК-2;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СПК-4;</w:t>
            </w:r>
          </w:p>
        </w:tc>
      </w:tr>
      <w:tr w:rsidR="007C1822" w:rsidRPr="00E06CE5" w14:paraId="518BBB3B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7C87A39A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Дисциплины по выбору</w:t>
            </w:r>
          </w:p>
        </w:tc>
        <w:tc>
          <w:tcPr>
            <w:tcW w:w="1500" w:type="dxa"/>
            <w:vAlign w:val="bottom"/>
          </w:tcPr>
          <w:p w14:paraId="7A9C41E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11,00</w:t>
            </w:r>
          </w:p>
        </w:tc>
        <w:tc>
          <w:tcPr>
            <w:tcW w:w="3260" w:type="dxa"/>
          </w:tcPr>
          <w:p w14:paraId="579A3262" w14:textId="77777777" w:rsidR="007C1822" w:rsidRPr="00BD2D11" w:rsidRDefault="00BD2D11" w:rsidP="007C1822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BD2D11">
              <w:rPr>
                <w:rFonts w:ascii="Times New Roman CYR" w:hAnsi="Times New Roman CYR" w:cs="Times New Roman CYR"/>
                <w:i/>
              </w:rPr>
              <w:t>В зависимости от выбора курсов</w:t>
            </w:r>
          </w:p>
        </w:tc>
      </w:tr>
      <w:tr w:rsidR="007C1822" w:rsidRPr="00E06CE5" w14:paraId="588EA332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789ABA45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Методы построения информационных систем дистанционного мониторинга</w:t>
            </w:r>
          </w:p>
        </w:tc>
        <w:tc>
          <w:tcPr>
            <w:tcW w:w="1500" w:type="dxa"/>
            <w:vAlign w:val="bottom"/>
          </w:tcPr>
          <w:p w14:paraId="62E8E23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1B3B99F9" w14:textId="77777777" w:rsidR="007C1822" w:rsidRDefault="00D36E7E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ОПК-4; ПК-1; ПК-4;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093C74">
              <w:rPr>
                <w:rFonts w:ascii="Times New Roman CYR" w:hAnsi="Times New Roman CYR" w:cs="Times New Roman CYR"/>
              </w:rPr>
              <w:t xml:space="preserve"> СПК-1</w:t>
            </w:r>
            <w:r w:rsidR="00093C74" w:rsidRPr="00093C74">
              <w:rPr>
                <w:rFonts w:ascii="Times New Roman CYR" w:hAnsi="Times New Roman CYR" w:cs="Times New Roman CYR"/>
              </w:rPr>
              <w:t>; СПК-2; СПК-3;</w:t>
            </w:r>
            <w:r w:rsidR="00AE4682" w:rsidRPr="00AE4682">
              <w:rPr>
                <w:rFonts w:ascii="Times New Roman CYR" w:hAnsi="Times New Roman CYR" w:cs="Times New Roman CYR"/>
              </w:rPr>
              <w:t xml:space="preserve"> СПК-4;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 СПК-7;</w:t>
            </w:r>
          </w:p>
        </w:tc>
      </w:tr>
      <w:tr w:rsidR="00B00569" w:rsidRPr="00E06CE5" w14:paraId="55C05430" w14:textId="77777777" w:rsidTr="00DB0665">
        <w:trPr>
          <w:trHeight w:val="352"/>
          <w:jc w:val="center"/>
        </w:trPr>
        <w:tc>
          <w:tcPr>
            <w:tcW w:w="5845" w:type="dxa"/>
          </w:tcPr>
          <w:p w14:paraId="7317A8C7" w14:textId="77777777" w:rsidR="00B00569" w:rsidRPr="00E06CE5" w:rsidRDefault="00B00569" w:rsidP="00B00569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500" w:type="dxa"/>
          </w:tcPr>
          <w:p w14:paraId="6DB2BE8B" w14:textId="77777777" w:rsidR="00B00569" w:rsidRPr="00DB0665" w:rsidRDefault="007C1822" w:rsidP="00DB0665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0665">
              <w:rPr>
                <w:rFonts w:ascii="Times New Roman CYR" w:hAnsi="Times New Roman CYR" w:cs="Times New Roman CYR"/>
                <w:b/>
              </w:rPr>
              <w:t>48</w:t>
            </w:r>
            <w:r w:rsidR="00DB0665" w:rsidRPr="00DB0665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3260" w:type="dxa"/>
          </w:tcPr>
          <w:p w14:paraId="7D44DC32" w14:textId="77777777" w:rsidR="00B00569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7C1822" w:rsidRPr="00E06CE5" w14:paraId="314A426C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4E6A902D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DB0665">
              <w:rPr>
                <w:rFonts w:ascii="Times New Roman CYR" w:hAnsi="Times New Roman CYR" w:cs="Times New Roman CYR"/>
              </w:rPr>
              <w:t>роизводственная (п</w:t>
            </w:r>
            <w:r>
              <w:rPr>
                <w:rFonts w:ascii="Times New Roman CYR" w:hAnsi="Times New Roman CYR" w:cs="Times New Roman CYR"/>
              </w:rPr>
              <w:t>реддипломная</w:t>
            </w:r>
            <w:r w:rsidR="00DB0665">
              <w:rPr>
                <w:rFonts w:ascii="Times New Roman CYR" w:hAnsi="Times New Roman CYR" w:cs="Times New Roman CYR"/>
              </w:rPr>
              <w:t>)</w:t>
            </w:r>
            <w:r w:rsidR="0073529F"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500" w:type="dxa"/>
            <w:vAlign w:val="bottom"/>
          </w:tcPr>
          <w:p w14:paraId="6929E6E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078C6D50" w14:textId="77777777" w:rsidR="007C1822" w:rsidRDefault="00BE0EDF" w:rsidP="007C1822">
            <w:pPr>
              <w:spacing w:line="312" w:lineRule="auto"/>
              <w:ind w:firstLine="180"/>
              <w:jc w:val="center"/>
            </w:pPr>
            <w:r>
              <w:t>УК-2; УК-5</w:t>
            </w:r>
            <w:r w:rsidR="00D36E7E">
              <w:t>; ОПК-2; ОПК-3; ОПК-5; ПК-1; ПК-2; ПК-3;</w:t>
            </w:r>
            <w:r w:rsidR="002504E2">
              <w:t xml:space="preserve"> СПК-1;</w:t>
            </w:r>
            <w:r w:rsidR="00093C74">
              <w:t xml:space="preserve"> </w:t>
            </w:r>
            <w:r w:rsidR="00093C74" w:rsidRPr="00093C74">
              <w:t>СПК-2;</w:t>
            </w:r>
          </w:p>
        </w:tc>
      </w:tr>
      <w:tr w:rsidR="007C1822" w:rsidRPr="00E06CE5" w14:paraId="3220F24F" w14:textId="77777777" w:rsidTr="00DB0665">
        <w:trPr>
          <w:trHeight w:val="352"/>
          <w:jc w:val="center"/>
        </w:trPr>
        <w:tc>
          <w:tcPr>
            <w:tcW w:w="5845" w:type="dxa"/>
            <w:vAlign w:val="bottom"/>
          </w:tcPr>
          <w:p w14:paraId="08E2F11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</w:t>
            </w:r>
            <w:r w:rsidR="0073529F">
              <w:rPr>
                <w:rFonts w:ascii="Times New Roman CYR" w:hAnsi="Times New Roman CYR" w:cs="Times New Roman CYR"/>
              </w:rPr>
              <w:t xml:space="preserve"> (научно-исследовательская) практика</w:t>
            </w:r>
          </w:p>
        </w:tc>
        <w:tc>
          <w:tcPr>
            <w:tcW w:w="1500" w:type="dxa"/>
            <w:vAlign w:val="bottom"/>
          </w:tcPr>
          <w:p w14:paraId="0547E09E" w14:textId="77777777" w:rsidR="007C1822" w:rsidRDefault="00DB0665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7C1822"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3180B809" w14:textId="77777777" w:rsidR="007C1822" w:rsidRDefault="00BE0EDF" w:rsidP="007C1822">
            <w:pPr>
              <w:spacing w:line="312" w:lineRule="auto"/>
              <w:ind w:firstLine="180"/>
              <w:jc w:val="center"/>
            </w:pPr>
            <w:r>
              <w:t>УК-4</w:t>
            </w:r>
            <w:r w:rsidR="00D36E7E">
              <w:t>; ОПК-2; ОПК-3; ПК-1; ПК-2; ПК-3; ПК-4;</w:t>
            </w:r>
            <w:r w:rsidR="002504E2">
              <w:t xml:space="preserve"> ПК-5; 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</w:t>
            </w:r>
            <w:r w:rsidR="00AE4682" w:rsidRPr="00AE4682">
              <w:t>СПК-3; СПК-4;</w:t>
            </w:r>
            <w:r w:rsidR="00AE4682">
              <w:t xml:space="preserve"> СПК-8</w:t>
            </w:r>
          </w:p>
        </w:tc>
      </w:tr>
      <w:tr w:rsidR="00B00569" w:rsidRPr="00E06CE5" w14:paraId="58502D6B" w14:textId="77777777" w:rsidTr="00DB0665">
        <w:trPr>
          <w:trHeight w:val="352"/>
          <w:jc w:val="center"/>
        </w:trPr>
        <w:tc>
          <w:tcPr>
            <w:tcW w:w="5845" w:type="dxa"/>
          </w:tcPr>
          <w:p w14:paraId="34FC8DA7" w14:textId="77777777" w:rsidR="00B00569" w:rsidRPr="009F7B33" w:rsidRDefault="00DB0665" w:rsidP="00DB0665">
            <w:pPr>
              <w:spacing w:line="312" w:lineRule="auto"/>
            </w:pPr>
            <w:r>
              <w:t>Спец</w:t>
            </w:r>
            <w:r w:rsidR="00B00569">
              <w:t>семинар</w:t>
            </w:r>
          </w:p>
        </w:tc>
        <w:tc>
          <w:tcPr>
            <w:tcW w:w="1500" w:type="dxa"/>
          </w:tcPr>
          <w:p w14:paraId="57D3080C" w14:textId="77777777" w:rsidR="00B00569" w:rsidRPr="00955EE4" w:rsidRDefault="007C1822" w:rsidP="00B00569">
            <w:pPr>
              <w:spacing w:line="312" w:lineRule="auto"/>
              <w:ind w:firstLine="180"/>
              <w:jc w:val="center"/>
            </w:pPr>
            <w:r>
              <w:t>8</w:t>
            </w:r>
            <w:r w:rsidR="00DB0665">
              <w:t>,00</w:t>
            </w:r>
          </w:p>
        </w:tc>
        <w:tc>
          <w:tcPr>
            <w:tcW w:w="3260" w:type="dxa"/>
          </w:tcPr>
          <w:p w14:paraId="55E8A008" w14:textId="77777777" w:rsidR="00B00569" w:rsidRDefault="00BE0EDF" w:rsidP="00B00569">
            <w:pPr>
              <w:spacing w:line="312" w:lineRule="auto"/>
              <w:ind w:firstLine="180"/>
              <w:jc w:val="center"/>
            </w:pPr>
            <w:r>
              <w:t>УК-1; УК-5; УК-6</w:t>
            </w:r>
            <w:r w:rsidR="00D36E7E">
              <w:t>; ОПК-5; ПК-1; ПК-2; ПК-3; ПК-4;</w:t>
            </w:r>
            <w:r w:rsidR="002504E2">
              <w:t xml:space="preserve"> ПК-11;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</w:t>
            </w:r>
            <w:r w:rsidR="00AE4682" w:rsidRPr="00AE4682">
              <w:t>СПК-3; СПК-4;</w:t>
            </w:r>
            <w:r w:rsidR="00AE4682">
              <w:t xml:space="preserve"> СПК-8;</w:t>
            </w:r>
          </w:p>
        </w:tc>
      </w:tr>
      <w:tr w:rsidR="00B00569" w:rsidRPr="00E06CE5" w14:paraId="16D141F5" w14:textId="77777777" w:rsidTr="00DB0665">
        <w:trPr>
          <w:trHeight w:val="352"/>
          <w:jc w:val="center"/>
        </w:trPr>
        <w:tc>
          <w:tcPr>
            <w:tcW w:w="5845" w:type="dxa"/>
          </w:tcPr>
          <w:p w14:paraId="16EB4BE6" w14:textId="77777777" w:rsidR="00B00569" w:rsidRDefault="00DB0665" w:rsidP="00B00569">
            <w:pPr>
              <w:spacing w:line="312" w:lineRule="auto"/>
              <w:ind w:firstLine="180"/>
            </w:pPr>
            <w:r w:rsidRPr="00DB0665">
              <w:t>Учебная практика (проектно-технологическая)</w:t>
            </w:r>
          </w:p>
        </w:tc>
        <w:tc>
          <w:tcPr>
            <w:tcW w:w="1500" w:type="dxa"/>
          </w:tcPr>
          <w:p w14:paraId="5BCB6ADA" w14:textId="77777777" w:rsidR="00B00569" w:rsidRPr="00955EE4" w:rsidRDefault="00363C68" w:rsidP="00B00569">
            <w:pPr>
              <w:spacing w:line="312" w:lineRule="auto"/>
              <w:ind w:firstLine="180"/>
              <w:jc w:val="center"/>
            </w:pPr>
            <w:r>
              <w:t>1</w:t>
            </w:r>
            <w:r w:rsidR="007C1822">
              <w:t>4</w:t>
            </w:r>
            <w:r w:rsidR="00DB0665">
              <w:t>,00</w:t>
            </w:r>
          </w:p>
        </w:tc>
        <w:tc>
          <w:tcPr>
            <w:tcW w:w="3260" w:type="dxa"/>
          </w:tcPr>
          <w:p w14:paraId="25CF2528" w14:textId="77777777" w:rsidR="00B00569" w:rsidRDefault="00BE0EDF" w:rsidP="00B00569">
            <w:pPr>
              <w:spacing w:line="312" w:lineRule="auto"/>
              <w:ind w:firstLine="180"/>
              <w:jc w:val="center"/>
            </w:pPr>
            <w:r>
              <w:t>УК-1; УК-5</w:t>
            </w:r>
            <w:r w:rsidR="00D36E7E">
              <w:t>; ОПК-1; ОПК-3; ОПК-5; ПК-1; ПК-2; ПК-3; ПК-4;</w:t>
            </w:r>
            <w:r w:rsidR="002504E2">
              <w:t xml:space="preserve"> ПК-5; </w:t>
            </w:r>
            <w:r w:rsidR="00E64300">
              <w:t xml:space="preserve">ПК-9; ПК-10; </w:t>
            </w:r>
            <w:r w:rsidR="002504E2">
              <w:t>ПК-11; СПК-1;</w:t>
            </w:r>
            <w:r w:rsidR="00093C74">
              <w:t xml:space="preserve"> </w:t>
            </w:r>
            <w:r w:rsidR="00093C74" w:rsidRPr="00093C74">
              <w:t>СПК-2;</w:t>
            </w:r>
            <w:r w:rsidR="00AE4682">
              <w:t xml:space="preserve">  СПК-3; СПК-4; СПК-6; СПК-7; СПК-8;</w:t>
            </w:r>
          </w:p>
        </w:tc>
      </w:tr>
      <w:tr w:rsidR="00B00569" w:rsidRPr="00E06CE5" w14:paraId="28E8E478" w14:textId="77777777" w:rsidTr="00DB0665">
        <w:trPr>
          <w:trHeight w:val="352"/>
          <w:jc w:val="center"/>
        </w:trPr>
        <w:tc>
          <w:tcPr>
            <w:tcW w:w="5845" w:type="dxa"/>
          </w:tcPr>
          <w:p w14:paraId="74DBFFFC" w14:textId="77777777" w:rsidR="00B00569" w:rsidRPr="00E06CE5" w:rsidRDefault="00B00569" w:rsidP="00B00569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500" w:type="dxa"/>
          </w:tcPr>
          <w:p w14:paraId="36F8584A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  <w:r w:rsidR="00DB0665">
              <w:rPr>
                <w:b/>
                <w:bCs/>
                <w:lang w:val="ru-RU"/>
              </w:rPr>
              <w:t>,00</w:t>
            </w:r>
          </w:p>
        </w:tc>
        <w:tc>
          <w:tcPr>
            <w:tcW w:w="3260" w:type="dxa"/>
          </w:tcPr>
          <w:p w14:paraId="705FDE87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B00569" w:rsidRPr="00E06CE5" w14:paraId="0C115968" w14:textId="77777777" w:rsidTr="00DB0665">
        <w:trPr>
          <w:trHeight w:val="352"/>
          <w:jc w:val="center"/>
        </w:trPr>
        <w:tc>
          <w:tcPr>
            <w:tcW w:w="5845" w:type="dxa"/>
          </w:tcPr>
          <w:p w14:paraId="09919A27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1500" w:type="dxa"/>
          </w:tcPr>
          <w:p w14:paraId="31D37361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6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17FE2655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442E8833" w14:textId="77777777" w:rsidTr="00DB0665">
        <w:trPr>
          <w:trHeight w:val="352"/>
          <w:jc w:val="center"/>
        </w:trPr>
        <w:tc>
          <w:tcPr>
            <w:tcW w:w="5845" w:type="dxa"/>
          </w:tcPr>
          <w:p w14:paraId="109FAC0C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500" w:type="dxa"/>
          </w:tcPr>
          <w:p w14:paraId="589803DA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6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</w:tcPr>
          <w:p w14:paraId="5AD8A493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1F22D0AC" w14:textId="77777777" w:rsidTr="00DB0665">
        <w:trPr>
          <w:jc w:val="center"/>
        </w:trPr>
        <w:tc>
          <w:tcPr>
            <w:tcW w:w="5845" w:type="dxa"/>
            <w:vAlign w:val="center"/>
          </w:tcPr>
          <w:p w14:paraId="482BDC7A" w14:textId="77777777" w:rsidR="00B00569" w:rsidRPr="00E06CE5" w:rsidRDefault="00B00569" w:rsidP="00B00569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500" w:type="dxa"/>
            <w:vAlign w:val="center"/>
          </w:tcPr>
          <w:p w14:paraId="55B606E4" w14:textId="77777777" w:rsidR="00B00569" w:rsidRPr="00E06CE5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3260" w:type="dxa"/>
          </w:tcPr>
          <w:p w14:paraId="4333391C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15AC26BC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0856C262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036BD30A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7720" w14:textId="77777777" w:rsidR="005B1100" w:rsidRDefault="005B1100">
      <w:r>
        <w:separator/>
      </w:r>
    </w:p>
  </w:endnote>
  <w:endnote w:type="continuationSeparator" w:id="0">
    <w:p w14:paraId="76E172B9" w14:textId="77777777" w:rsidR="005B1100" w:rsidRDefault="005B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1FBC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A1517">
      <w:rPr>
        <w:rStyle w:val="af1"/>
        <w:noProof/>
      </w:rPr>
      <w:t>4</w:t>
    </w:r>
    <w:r>
      <w:rPr>
        <w:rStyle w:val="af1"/>
      </w:rPr>
      <w:fldChar w:fldCharType="end"/>
    </w:r>
  </w:p>
  <w:p w14:paraId="31BA5D38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EF6F" w14:textId="77777777" w:rsidR="005B1100" w:rsidRDefault="005B1100">
      <w:r>
        <w:separator/>
      </w:r>
    </w:p>
  </w:footnote>
  <w:footnote w:type="continuationSeparator" w:id="0">
    <w:p w14:paraId="189892E4" w14:textId="77777777" w:rsidR="005B1100" w:rsidRDefault="005B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900D2"/>
    <w:rsid w:val="00093C74"/>
    <w:rsid w:val="000A1F88"/>
    <w:rsid w:val="000A628E"/>
    <w:rsid w:val="000B0405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4ACD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489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4E2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3C68"/>
    <w:rsid w:val="00367673"/>
    <w:rsid w:val="00370ECE"/>
    <w:rsid w:val="00372132"/>
    <w:rsid w:val="003878FF"/>
    <w:rsid w:val="00390C29"/>
    <w:rsid w:val="00393339"/>
    <w:rsid w:val="0039727C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1B8C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0BE6"/>
    <w:rsid w:val="005A4169"/>
    <w:rsid w:val="005B072D"/>
    <w:rsid w:val="005B1100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3ED4"/>
    <w:rsid w:val="005F5921"/>
    <w:rsid w:val="00600853"/>
    <w:rsid w:val="00601178"/>
    <w:rsid w:val="00601FC5"/>
    <w:rsid w:val="006050D0"/>
    <w:rsid w:val="00605D29"/>
    <w:rsid w:val="00607E4E"/>
    <w:rsid w:val="0061015C"/>
    <w:rsid w:val="00612C57"/>
    <w:rsid w:val="00614746"/>
    <w:rsid w:val="0061579E"/>
    <w:rsid w:val="00617A6E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B6923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9AB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3529F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1822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A7A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550A"/>
    <w:rsid w:val="00906D19"/>
    <w:rsid w:val="00911C71"/>
    <w:rsid w:val="009130C7"/>
    <w:rsid w:val="009159CB"/>
    <w:rsid w:val="009162A1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92CAC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6E7"/>
    <w:rsid w:val="00A92E00"/>
    <w:rsid w:val="00AA1517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4682"/>
    <w:rsid w:val="00AE7DFA"/>
    <w:rsid w:val="00AF7743"/>
    <w:rsid w:val="00B00569"/>
    <w:rsid w:val="00B02208"/>
    <w:rsid w:val="00B03015"/>
    <w:rsid w:val="00B06C8D"/>
    <w:rsid w:val="00B15140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2D11"/>
    <w:rsid w:val="00BD3DD3"/>
    <w:rsid w:val="00BD4C44"/>
    <w:rsid w:val="00BE0EDF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6E7E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0665"/>
    <w:rsid w:val="00DB20A4"/>
    <w:rsid w:val="00DB544B"/>
    <w:rsid w:val="00DC2073"/>
    <w:rsid w:val="00DC3962"/>
    <w:rsid w:val="00DC5927"/>
    <w:rsid w:val="00DD48EC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300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1301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345A0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41AF"/>
    <w:rsid w:val="00F656D6"/>
    <w:rsid w:val="00F660CA"/>
    <w:rsid w:val="00F735EB"/>
    <w:rsid w:val="00F7768E"/>
    <w:rsid w:val="00F77E44"/>
    <w:rsid w:val="00F80A05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D4C65"/>
    <w:rsid w:val="00FD5BA4"/>
    <w:rsid w:val="00FD5D18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8902A"/>
  <w14:defaultImageDpi w14:val="0"/>
  <w15:docId w15:val="{469E6F87-C28E-4D1A-A991-DC86097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Balloon Text"/>
    <w:basedOn w:val="a"/>
    <w:link w:val="af7"/>
    <w:uiPriority w:val="99"/>
    <w:rsid w:val="00BE0ED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BE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3170</Words>
  <Characters>18073</Characters>
  <Application>Microsoft Office Word</Application>
  <DocSecurity>0</DocSecurity>
  <Lines>150</Lines>
  <Paragraphs>42</Paragraphs>
  <ScaleCrop>false</ScaleCrop>
  <Company>MSU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2019-10-01T14:58:00Z</cp:lastPrinted>
  <dcterms:created xsi:type="dcterms:W3CDTF">2020-03-11T06:20:00Z</dcterms:created>
  <dcterms:modified xsi:type="dcterms:W3CDTF">2020-03-11T06:20:00Z</dcterms:modified>
</cp:coreProperties>
</file>