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6775" w14:textId="56C96EBC" w:rsidR="000D0398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Программа государственного экзамена по направлению магистратуры «</w:t>
      </w:r>
      <w:r w:rsidR="00763ECB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БИОЛОГИЯ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»</w:t>
      </w:r>
    </w:p>
    <w:p w14:paraId="1367B7F4" w14:textId="31267777" w:rsidR="000D0398" w:rsidRPr="000D0398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</w:pPr>
      <w:r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Программа МАГИСТРАТУРЫ «</w:t>
      </w:r>
      <w:r w:rsidR="00763ECB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космические медико-биологические исследования</w:t>
      </w:r>
      <w:r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»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br/>
        <w:t>2020 год</w:t>
      </w:r>
    </w:p>
    <w:p w14:paraId="0D08B8C0" w14:textId="77777777" w:rsidR="000D0398" w:rsidRPr="000D0398" w:rsidRDefault="000D0398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14:paraId="420BC5F3" w14:textId="6D1703B8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Основные этапы изучения и освоения Космоса. Вклад отечественных ученых.</w:t>
      </w:r>
    </w:p>
    <w:p w14:paraId="58B5E5D3" w14:textId="7D61C61F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Основные этапы становления космической биологии и медици</w:t>
      </w:r>
      <w:r w:rsidR="00D675C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ны. Вклад отечественных ученых </w:t>
      </w: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 развитие космической медицины.</w:t>
      </w:r>
    </w:p>
    <w:p w14:paraId="553EB4BB" w14:textId="3629AD14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Факторы космического полета. Классификация.</w:t>
      </w:r>
    </w:p>
    <w:p w14:paraId="61A8450B" w14:textId="60C16D29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Биологические спутники. История развития и экспериментальные объекты.</w:t>
      </w:r>
    </w:p>
    <w:p w14:paraId="0F6DB268" w14:textId="26FF6C0A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Биологические спутники. Цели и задачи экспериментальных исследований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</w:p>
    <w:p w14:paraId="7E61F979" w14:textId="22593CE5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Моделирование физиологических эффектов невесомости в условиях Земли.</w:t>
      </w:r>
    </w:p>
    <w:p w14:paraId="0FAC91EB" w14:textId="7A871CDF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Субъективные и объективные показатели действия невесомости на человека.</w:t>
      </w:r>
    </w:p>
    <w:p w14:paraId="6A669AB1" w14:textId="1BAF5954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Вегетативные нарушения и адаптация к невесомости.</w:t>
      </w:r>
    </w:p>
    <w:p w14:paraId="7D496C96" w14:textId="17D41AB8" w:rsidR="000D0398" w:rsidRPr="000D0398" w:rsidRDefault="00763ECB" w:rsidP="00763ECB">
      <w:pPr>
        <w:numPr>
          <w:ilvl w:val="0"/>
          <w:numId w:val="4"/>
        </w:numPr>
        <w:spacing w:before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Изменения гемодинамики в невесомости, процесс адаптации.</w:t>
      </w:r>
    </w:p>
    <w:p w14:paraId="026E347E" w14:textId="3A59A9A9" w:rsid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Влияние невесомости на сердечно-сосудистую систему.</w:t>
      </w:r>
    </w:p>
    <w:p w14:paraId="1CCE8FFD" w14:textId="29E9B3D4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Патогенез нарушений мышечной системы при длительном воздействии невесомости.</w:t>
      </w:r>
    </w:p>
    <w:p w14:paraId="05A49453" w14:textId="4E5C1140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Космическая форма болезни движения (симптоматология, патогенез, профилактика).</w:t>
      </w:r>
    </w:p>
    <w:p w14:paraId="3D0E99AB" w14:textId="092B06D7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Вестибулярные нарушения и изменения взаимодействия анализаторов в невесомости.</w:t>
      </w:r>
    </w:p>
    <w:p w14:paraId="52B21FA6" w14:textId="29F50197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Сенсомоторные изменения у человека в условиях микрогравитации.</w:t>
      </w:r>
    </w:p>
    <w:p w14:paraId="374ABCF2" w14:textId="238C0770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Гравитационно-зависимые физиологические системы. Адаптация к условиям микрогравитации.</w:t>
      </w:r>
    </w:p>
    <w:p w14:paraId="4E0622BC" w14:textId="76E7564F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Система профилактики неблагоприятного действия невесомости на человека.</w:t>
      </w:r>
    </w:p>
    <w:p w14:paraId="23E71654" w14:textId="197C1074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Контроль психологического состояния космонавтов в полете. Мероприятия психологической поддержки.</w:t>
      </w:r>
    </w:p>
    <w:p w14:paraId="478FEB50" w14:textId="4FF14D58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Основные принципы отбора и подготовки космонавтов.</w:t>
      </w:r>
    </w:p>
    <w:p w14:paraId="77310880" w14:textId="42405E06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Медицинский контроль состояния космонавтов на различных этапах полета.</w:t>
      </w:r>
    </w:p>
    <w:p w14:paraId="3A63E1C0" w14:textId="51AC5361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Биоритмология и понятие десинхроноза. Организация режима труда и отдыха экипажей в космическом полете.</w:t>
      </w:r>
    </w:p>
    <w:p w14:paraId="5B0789C7" w14:textId="36FD61CD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Методы и средства повышения устойчивости организма человека к перегрузкам.</w:t>
      </w:r>
    </w:p>
    <w:p w14:paraId="319DBAA2" w14:textId="15B39A9A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Центрифуга короткого радиуса как средство тренировки и профилактики при длительном действии микрогравитации.</w:t>
      </w:r>
    </w:p>
    <w:p w14:paraId="263EB2AE" w14:textId="4874BBD8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Особенности обмена кальция в невесомости. Патогенез, профилактика в длительных космических полетах.</w:t>
      </w:r>
    </w:p>
    <w:p w14:paraId="41571F37" w14:textId="7FF9503F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Угловые ускорения орбитального полета. Патогенез действия на организм.</w:t>
      </w:r>
    </w:p>
    <w:p w14:paraId="1A8889C9" w14:textId="6DCB7BFD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Ортостатический коллапс после невесомости. Причины и механизмы возникновения.</w:t>
      </w:r>
    </w:p>
    <w:p w14:paraId="32609C43" w14:textId="1F4A9654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Патогенез действия перегрузок в зависимости от направления их действия на организм человека.</w:t>
      </w:r>
    </w:p>
    <w:p w14:paraId="0B75E837" w14:textId="7E580220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Изменения водно-солевого обмена в невесомости. Патогенез, профилактика в длительных космических полетах.</w:t>
      </w:r>
    </w:p>
    <w:p w14:paraId="115681C9" w14:textId="23E0ECE0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Молекулярно-клеточные механизмы гравичувствительности.</w:t>
      </w:r>
    </w:p>
    <w:p w14:paraId="06EC0DD1" w14:textId="558A23BC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Радиационные условия в орбитальных и межпланетных космических полетах. Характеристики основных источников космической радиации.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</w:t>
      </w: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Понятие о дозах воздействия.</w:t>
      </w:r>
    </w:p>
    <w:p w14:paraId="33CBDBB5" w14:textId="099BBD0B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Радиобиологические эффекты, вызываемые облучением организма человека. Ближайшие и отдаленные проявления.</w:t>
      </w:r>
    </w:p>
    <w:p w14:paraId="36AFFBA7" w14:textId="35E8AEDF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Понятие радиационного риска. Нормативы радиационной безопасности в космических полетах.</w:t>
      </w:r>
    </w:p>
    <w:p w14:paraId="3A8983D8" w14:textId="62B699AE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Системы жизнеобеспечения космонавта в пилотируемом космическом аппарате. Классификация по методам и способам регенерации среды обитания.</w:t>
      </w:r>
    </w:p>
    <w:p w14:paraId="12329B61" w14:textId="6BE11128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Высотные декомпрессионные расстройства: классификация, условия возникновения, симптоматика, принципы лечения и профилактики.</w:t>
      </w:r>
    </w:p>
    <w:p w14:paraId="345C267D" w14:textId="6B29CA06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Системы жизнеобеспечения, основанные на биологических методах регенерации среды обитания. Основные элементы, перспективы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</w:p>
    <w:p w14:paraId="3D38301B" w14:textId="08A55F07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Воздушная (газовая) среда гермообъектов, источники загрязнения, системы очистки.</w:t>
      </w:r>
    </w:p>
    <w:p w14:paraId="4B3B559A" w14:textId="7B17623E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lastRenderedPageBreak/>
        <w:t>Разгерметизация и взрывная декомпрессия, способы защиты.</w:t>
      </w:r>
    </w:p>
    <w:p w14:paraId="4B20D9DC" w14:textId="51677936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Прямое и косвенное действие ионизирующей радиации. Радиочувствительность тканей.</w:t>
      </w:r>
    </w:p>
    <w:p w14:paraId="09A1E4D0" w14:textId="74326A63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Источники получения кислорода и поглотители углекислоты в гермообъектах</w:t>
      </w:r>
      <w:bookmarkStart w:id="0" w:name="_GoBack"/>
      <w:bookmarkEnd w:id="0"/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 Типы и характеристики регенерационных установок, кислородосодержащих веществ и поглотителей углекислоты.</w:t>
      </w:r>
    </w:p>
    <w:p w14:paraId="4D285120" w14:textId="224A57F9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Источники микроорганизмов в кабине космического корабля.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</w:t>
      </w: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Медицинские и технические риски, связанные с микроорганизмами в космическом корабле.</w:t>
      </w:r>
    </w:p>
    <w:p w14:paraId="2C44CB0E" w14:textId="6B6F8F9E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Параметры и система регулирования микроклимата гермообъектов.</w:t>
      </w:r>
    </w:p>
    <w:p w14:paraId="31E582A1" w14:textId="7A7509CE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Влияние повышенных концентраций углекислого газа на организм человека. ПДК углекислого газа для гермообъектов.</w:t>
      </w:r>
    </w:p>
    <w:p w14:paraId="77063040" w14:textId="7DCD8DC4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Ускорения и перегрузки в космических полетах. Терминология, классификация.</w:t>
      </w:r>
    </w:p>
    <w:p w14:paraId="51C49DE0" w14:textId="498DA880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Способы моделирования эффектов микрогравитации у лабораторных животных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</w:p>
    <w:p w14:paraId="5A860B51" w14:textId="75D2D8AC" w:rsidR="00763ECB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Влияние факторов космического полета на рост и развитие растений. Особенности выращивания растений в условиях невесомости.</w:t>
      </w:r>
    </w:p>
    <w:p w14:paraId="028D8F6E" w14:textId="77777777" w:rsidR="0077731E" w:rsidRDefault="0077731E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14:paraId="46A22D5A" w14:textId="40C81F9F" w:rsidR="003A7022" w:rsidRPr="0077731E" w:rsidRDefault="003A7022" w:rsidP="0077731E">
      <w:pPr>
        <w:tabs>
          <w:tab w:val="left" w:pos="426"/>
        </w:tabs>
        <w:spacing w:after="120"/>
        <w:ind w:left="284"/>
        <w:rPr>
          <w:sz w:val="20"/>
          <w:szCs w:val="20"/>
        </w:rPr>
      </w:pPr>
    </w:p>
    <w:sectPr w:rsidR="003A7022" w:rsidRPr="0077731E" w:rsidSect="00683B15">
      <w:footerReference w:type="even" r:id="rId7"/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13F7" w14:textId="77777777" w:rsidR="008428FD" w:rsidRDefault="008428FD">
      <w:r>
        <w:separator/>
      </w:r>
    </w:p>
  </w:endnote>
  <w:endnote w:type="continuationSeparator" w:id="0">
    <w:p w14:paraId="09184D71" w14:textId="77777777" w:rsidR="008428FD" w:rsidRDefault="0084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B0BE" w14:textId="77777777" w:rsidR="004152F4" w:rsidRDefault="004152F4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E61620" w14:textId="77777777" w:rsidR="004152F4" w:rsidRDefault="004152F4" w:rsidP="006D04D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44BD" w14:textId="1E4342C9" w:rsidR="004152F4" w:rsidRDefault="004152F4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382">
      <w:rPr>
        <w:rStyle w:val="a5"/>
        <w:noProof/>
      </w:rPr>
      <w:t>2</w:t>
    </w:r>
    <w:r>
      <w:rPr>
        <w:rStyle w:val="a5"/>
      </w:rPr>
      <w:fldChar w:fldCharType="end"/>
    </w:r>
  </w:p>
  <w:p w14:paraId="3F0289C8" w14:textId="77777777" w:rsidR="00D675C8" w:rsidRDefault="00D675C8" w:rsidP="00D675C8">
    <w:pPr>
      <w:tabs>
        <w:tab w:val="center" w:pos="4677"/>
        <w:tab w:val="right" w:pos="9355"/>
      </w:tabs>
      <w:ind w:left="-567"/>
      <w:rPr>
        <w:rFonts w:asciiTheme="minorHAnsi" w:eastAsiaTheme="minorEastAsia" w:hAnsiTheme="minorHAnsi" w:cstheme="minorBidi"/>
        <w:sz w:val="20"/>
        <w:szCs w:val="20"/>
        <w:lang w:eastAsia="en-US" w:bidi="en-US"/>
      </w:rPr>
    </w:pPr>
  </w:p>
  <w:p w14:paraId="721C08BC" w14:textId="7FE31476" w:rsidR="004152F4" w:rsidRDefault="00D675C8" w:rsidP="00137382">
    <w:pPr>
      <w:tabs>
        <w:tab w:val="center" w:pos="4677"/>
        <w:tab w:val="right" w:pos="9355"/>
      </w:tabs>
      <w:ind w:left="-567"/>
    </w:pPr>
    <w:r w:rsidRPr="00D675C8">
      <w:rPr>
        <w:rFonts w:asciiTheme="minorHAnsi" w:eastAsiaTheme="minorEastAsia" w:hAnsiTheme="minorHAnsi" w:cstheme="minorBidi"/>
        <w:sz w:val="20"/>
        <w:szCs w:val="20"/>
        <w:lang w:eastAsia="en-US" w:bidi="en-US"/>
      </w:rPr>
      <w:t>Утверждена на заседании Ученого Совета факультета космических исследований 11 декабря 2019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BC47" w14:textId="77777777" w:rsidR="008428FD" w:rsidRDefault="008428FD">
      <w:r>
        <w:separator/>
      </w:r>
    </w:p>
  </w:footnote>
  <w:footnote w:type="continuationSeparator" w:id="0">
    <w:p w14:paraId="1E7E7586" w14:textId="77777777" w:rsidR="008428FD" w:rsidRDefault="0084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EDF"/>
    <w:multiLevelType w:val="hybridMultilevel"/>
    <w:tmpl w:val="81F4EB80"/>
    <w:lvl w:ilvl="0" w:tplc="3CE0C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4F12"/>
    <w:multiLevelType w:val="hybridMultilevel"/>
    <w:tmpl w:val="E462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721"/>
    <w:multiLevelType w:val="hybridMultilevel"/>
    <w:tmpl w:val="1912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4FED"/>
    <w:multiLevelType w:val="hybridMultilevel"/>
    <w:tmpl w:val="F7B6CDD2"/>
    <w:lvl w:ilvl="0" w:tplc="9C38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24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B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E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B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026ED4"/>
    <w:multiLevelType w:val="hybridMultilevel"/>
    <w:tmpl w:val="33F4A462"/>
    <w:lvl w:ilvl="0" w:tplc="366A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15814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2E59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06"/>
    <w:rsid w:val="000258EA"/>
    <w:rsid w:val="000B201F"/>
    <w:rsid w:val="000D0398"/>
    <w:rsid w:val="0012260E"/>
    <w:rsid w:val="00137382"/>
    <w:rsid w:val="00161CC2"/>
    <w:rsid w:val="001B5469"/>
    <w:rsid w:val="001C08BC"/>
    <w:rsid w:val="001E6C92"/>
    <w:rsid w:val="001F0ADD"/>
    <w:rsid w:val="001F1B34"/>
    <w:rsid w:val="002131D9"/>
    <w:rsid w:val="00215DF4"/>
    <w:rsid w:val="0022514F"/>
    <w:rsid w:val="002373BB"/>
    <w:rsid w:val="002413E2"/>
    <w:rsid w:val="00244BBA"/>
    <w:rsid w:val="002A1438"/>
    <w:rsid w:val="002B01A3"/>
    <w:rsid w:val="002C733D"/>
    <w:rsid w:val="002E6956"/>
    <w:rsid w:val="002F50D1"/>
    <w:rsid w:val="00304803"/>
    <w:rsid w:val="00305BE2"/>
    <w:rsid w:val="00325FC2"/>
    <w:rsid w:val="00345323"/>
    <w:rsid w:val="00351790"/>
    <w:rsid w:val="003728C1"/>
    <w:rsid w:val="003732A1"/>
    <w:rsid w:val="003A7022"/>
    <w:rsid w:val="003B3F38"/>
    <w:rsid w:val="003B5016"/>
    <w:rsid w:val="003D0613"/>
    <w:rsid w:val="003F3019"/>
    <w:rsid w:val="004152F4"/>
    <w:rsid w:val="00444C1F"/>
    <w:rsid w:val="00480ABF"/>
    <w:rsid w:val="00483E58"/>
    <w:rsid w:val="004B2420"/>
    <w:rsid w:val="00542F62"/>
    <w:rsid w:val="00587737"/>
    <w:rsid w:val="00590407"/>
    <w:rsid w:val="00590FAF"/>
    <w:rsid w:val="005A6E9D"/>
    <w:rsid w:val="005C3E79"/>
    <w:rsid w:val="005C4B97"/>
    <w:rsid w:val="00604F45"/>
    <w:rsid w:val="006070D0"/>
    <w:rsid w:val="00612CE4"/>
    <w:rsid w:val="00615576"/>
    <w:rsid w:val="00620C22"/>
    <w:rsid w:val="0062539B"/>
    <w:rsid w:val="00627D3D"/>
    <w:rsid w:val="0067380D"/>
    <w:rsid w:val="0068161F"/>
    <w:rsid w:val="00683B15"/>
    <w:rsid w:val="00687B0E"/>
    <w:rsid w:val="00690C18"/>
    <w:rsid w:val="006B1BA4"/>
    <w:rsid w:val="006D04DE"/>
    <w:rsid w:val="006D5C16"/>
    <w:rsid w:val="006F26E4"/>
    <w:rsid w:val="006F679C"/>
    <w:rsid w:val="006F7A2E"/>
    <w:rsid w:val="00723C26"/>
    <w:rsid w:val="00732896"/>
    <w:rsid w:val="00736BD7"/>
    <w:rsid w:val="00763ECB"/>
    <w:rsid w:val="0077731E"/>
    <w:rsid w:val="00784350"/>
    <w:rsid w:val="007A489F"/>
    <w:rsid w:val="007C1557"/>
    <w:rsid w:val="007F26DF"/>
    <w:rsid w:val="00800D72"/>
    <w:rsid w:val="008428FD"/>
    <w:rsid w:val="00884FDA"/>
    <w:rsid w:val="008B5AF3"/>
    <w:rsid w:val="008B63B8"/>
    <w:rsid w:val="008D54EF"/>
    <w:rsid w:val="00981DEE"/>
    <w:rsid w:val="009A054A"/>
    <w:rsid w:val="009D28EB"/>
    <w:rsid w:val="00A10474"/>
    <w:rsid w:val="00A1545A"/>
    <w:rsid w:val="00A23382"/>
    <w:rsid w:val="00A25257"/>
    <w:rsid w:val="00A37C55"/>
    <w:rsid w:val="00A44342"/>
    <w:rsid w:val="00AC4CED"/>
    <w:rsid w:val="00AC5AFE"/>
    <w:rsid w:val="00AD60E2"/>
    <w:rsid w:val="00AD7151"/>
    <w:rsid w:val="00AF4F14"/>
    <w:rsid w:val="00B1655F"/>
    <w:rsid w:val="00B22818"/>
    <w:rsid w:val="00B8742D"/>
    <w:rsid w:val="00BA2C2A"/>
    <w:rsid w:val="00BA53AD"/>
    <w:rsid w:val="00BA7129"/>
    <w:rsid w:val="00BC1609"/>
    <w:rsid w:val="00BC406E"/>
    <w:rsid w:val="00BE2CD0"/>
    <w:rsid w:val="00C24D06"/>
    <w:rsid w:val="00C94163"/>
    <w:rsid w:val="00CD47A8"/>
    <w:rsid w:val="00CD5455"/>
    <w:rsid w:val="00D05162"/>
    <w:rsid w:val="00D51A37"/>
    <w:rsid w:val="00D524EB"/>
    <w:rsid w:val="00D675C8"/>
    <w:rsid w:val="00D85D78"/>
    <w:rsid w:val="00D923C1"/>
    <w:rsid w:val="00D93722"/>
    <w:rsid w:val="00DB7F48"/>
    <w:rsid w:val="00DF1D9C"/>
    <w:rsid w:val="00E71578"/>
    <w:rsid w:val="00E71C70"/>
    <w:rsid w:val="00E811A1"/>
    <w:rsid w:val="00E9286E"/>
    <w:rsid w:val="00EF4379"/>
    <w:rsid w:val="00F350B3"/>
    <w:rsid w:val="00F81408"/>
    <w:rsid w:val="00FB1767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4463E"/>
  <w15:docId w15:val="{E1979D42-766D-4377-9556-B9866088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D04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DE"/>
  </w:style>
  <w:style w:type="paragraph" w:styleId="a6">
    <w:name w:val="List Paragraph"/>
    <w:basedOn w:val="a"/>
    <w:uiPriority w:val="34"/>
    <w:qFormat/>
    <w:rsid w:val="002413E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152F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152F4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nhideWhenUsed/>
    <w:rsid w:val="00D67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7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УНИВЕРСИТЕТ ДРУЖБЫ НАРОДОВ</vt:lpstr>
    </vt:vector>
  </TitlesOfParts>
  <Company>rudn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УНИВЕРСИТЕТ ДРУЖБЫ НАРОДОВ</dc:title>
  <dc:creator>d.pupenko</dc:creator>
  <cp:lastModifiedBy>User</cp:lastModifiedBy>
  <cp:revision>2</cp:revision>
  <cp:lastPrinted>2009-02-09T12:33:00Z</cp:lastPrinted>
  <dcterms:created xsi:type="dcterms:W3CDTF">2019-12-18T06:33:00Z</dcterms:created>
  <dcterms:modified xsi:type="dcterms:W3CDTF">2019-12-18T06:33:00Z</dcterms:modified>
</cp:coreProperties>
</file>