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39" w:rsidRDefault="00C71939" w:rsidP="00C719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защите Выпускной квалификационной работы на факультете космических исследований МГУ имени М.В.Ломоносова</w:t>
      </w:r>
    </w:p>
    <w:p w:rsidR="00C71939" w:rsidRDefault="00C71939" w:rsidP="00C71939">
      <w:pPr>
        <w:jc w:val="both"/>
        <w:rPr>
          <w:sz w:val="28"/>
          <w:szCs w:val="28"/>
        </w:rPr>
      </w:pPr>
    </w:p>
    <w:p w:rsidR="00C71939" w:rsidRPr="00C71939" w:rsidRDefault="00C71939" w:rsidP="00C71939">
      <w:pPr>
        <w:jc w:val="center"/>
        <w:rPr>
          <w:b/>
          <w:sz w:val="24"/>
          <w:szCs w:val="24"/>
        </w:rPr>
      </w:pPr>
      <w:r w:rsidRPr="00C71939">
        <w:rPr>
          <w:b/>
          <w:sz w:val="24"/>
          <w:szCs w:val="24"/>
        </w:rPr>
        <w:t>Общие положения</w:t>
      </w:r>
    </w:p>
    <w:p w:rsidR="0008680C" w:rsidRDefault="0008680C" w:rsidP="006A52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8680C">
        <w:rPr>
          <w:sz w:val="24"/>
          <w:szCs w:val="24"/>
        </w:rPr>
        <w:t xml:space="preserve">Защита выпускной квалификационной работы (далее </w:t>
      </w:r>
      <w:r w:rsidR="005B623A" w:rsidRPr="005B623A">
        <w:rPr>
          <w:sz w:val="24"/>
          <w:szCs w:val="24"/>
        </w:rPr>
        <w:t>–</w:t>
      </w:r>
      <w:r w:rsidR="005B623A">
        <w:rPr>
          <w:sz w:val="24"/>
          <w:szCs w:val="24"/>
        </w:rPr>
        <w:t xml:space="preserve"> ВКР</w:t>
      </w:r>
      <w:r w:rsidRPr="0008680C">
        <w:rPr>
          <w:sz w:val="24"/>
          <w:szCs w:val="24"/>
        </w:rPr>
        <w:t>) является обязательной частью госуд</w:t>
      </w:r>
      <w:r>
        <w:rPr>
          <w:sz w:val="24"/>
          <w:szCs w:val="24"/>
        </w:rPr>
        <w:t xml:space="preserve">арственной </w:t>
      </w:r>
      <w:r w:rsidR="006A52B6" w:rsidRPr="006A52B6">
        <w:rPr>
          <w:sz w:val="24"/>
          <w:szCs w:val="24"/>
        </w:rPr>
        <w:t xml:space="preserve">итоговой </w:t>
      </w:r>
      <w:r>
        <w:rPr>
          <w:sz w:val="24"/>
          <w:szCs w:val="24"/>
        </w:rPr>
        <w:t xml:space="preserve">аттестации </w:t>
      </w:r>
      <w:r w:rsidR="006A52B6" w:rsidRPr="006A52B6">
        <w:rPr>
          <w:sz w:val="24"/>
          <w:szCs w:val="24"/>
        </w:rPr>
        <w:t>(далее – ГИА)</w:t>
      </w:r>
      <w:r w:rsidR="006A52B6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выпускников</w:t>
      </w:r>
      <w:r w:rsidRPr="00086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специалитета и </w:t>
      </w:r>
      <w:r w:rsidRPr="0008680C">
        <w:rPr>
          <w:sz w:val="24"/>
          <w:szCs w:val="24"/>
        </w:rPr>
        <w:t>магистратуры</w:t>
      </w:r>
      <w:r w:rsidR="001D1520">
        <w:rPr>
          <w:sz w:val="24"/>
          <w:szCs w:val="24"/>
        </w:rPr>
        <w:t xml:space="preserve"> (далее – обучающиеся или студенты)</w:t>
      </w:r>
      <w:r w:rsidRPr="0008680C">
        <w:rPr>
          <w:sz w:val="24"/>
          <w:szCs w:val="24"/>
        </w:rPr>
        <w:t>.</w:t>
      </w:r>
    </w:p>
    <w:p w:rsidR="00C71939" w:rsidRDefault="00C71939" w:rsidP="005B62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71939">
        <w:rPr>
          <w:sz w:val="24"/>
          <w:szCs w:val="24"/>
        </w:rPr>
        <w:t xml:space="preserve">Настоящие правила определяют порядок подготовки и защиты </w:t>
      </w:r>
      <w:r w:rsidR="0008680C">
        <w:rPr>
          <w:sz w:val="24"/>
          <w:szCs w:val="24"/>
        </w:rPr>
        <w:t>ВКР</w:t>
      </w:r>
      <w:r>
        <w:rPr>
          <w:sz w:val="24"/>
          <w:szCs w:val="24"/>
        </w:rPr>
        <w:t xml:space="preserve"> студентами специалитета и магистратуры факультета космических исследований </w:t>
      </w:r>
      <w:r w:rsidR="005B623A">
        <w:rPr>
          <w:sz w:val="24"/>
          <w:szCs w:val="24"/>
        </w:rPr>
        <w:t xml:space="preserve">(далее </w:t>
      </w:r>
      <w:r w:rsidR="005B623A" w:rsidRPr="005B623A">
        <w:rPr>
          <w:sz w:val="24"/>
          <w:szCs w:val="24"/>
        </w:rPr>
        <w:t>–</w:t>
      </w:r>
      <w:r w:rsidR="005B623A">
        <w:rPr>
          <w:sz w:val="24"/>
          <w:szCs w:val="24"/>
        </w:rPr>
        <w:t xml:space="preserve"> факультета) </w:t>
      </w:r>
      <w:r>
        <w:rPr>
          <w:sz w:val="24"/>
          <w:szCs w:val="24"/>
        </w:rPr>
        <w:t>МГУ имени М.В.Ломоносова.</w:t>
      </w:r>
    </w:p>
    <w:p w:rsidR="00C71939" w:rsidRDefault="00C71939" w:rsidP="00C719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 </w:t>
      </w:r>
      <w:r w:rsidRPr="00C71939">
        <w:rPr>
          <w:sz w:val="24"/>
          <w:szCs w:val="24"/>
        </w:rPr>
        <w:t>изданы в соответствии с 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(утв. приказом Министерства образования и науки РФ от 29 июня 2015 г. №636), 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МГУ имени М.В.Ломоносова (утв. приказо</w:t>
      </w:r>
      <w:r w:rsidR="00AB2B5C">
        <w:rPr>
          <w:sz w:val="24"/>
          <w:szCs w:val="24"/>
        </w:rPr>
        <w:t>м от 06 декабря 2016 года №1413)</w:t>
      </w:r>
      <w:r w:rsidRPr="00C71939">
        <w:rPr>
          <w:sz w:val="24"/>
          <w:szCs w:val="24"/>
        </w:rPr>
        <w:t>, требованиями образовательных стандартов.</w:t>
      </w:r>
    </w:p>
    <w:p w:rsidR="00C71939" w:rsidRDefault="00C71939" w:rsidP="00C71939">
      <w:pPr>
        <w:pStyle w:val="a3"/>
        <w:jc w:val="both"/>
        <w:rPr>
          <w:sz w:val="24"/>
          <w:szCs w:val="24"/>
        </w:rPr>
      </w:pPr>
    </w:p>
    <w:p w:rsidR="00C71939" w:rsidRPr="0008680C" w:rsidRDefault="0008680C" w:rsidP="00C7193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выбора темы</w:t>
      </w:r>
    </w:p>
    <w:p w:rsidR="005B623A" w:rsidRPr="00401253" w:rsidRDefault="005B623A" w:rsidP="00E94B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1253">
        <w:rPr>
          <w:sz w:val="24"/>
          <w:szCs w:val="24"/>
        </w:rPr>
        <w:t>К началу выпускного курса каждый студент магистратуры и специалитета прикреплен к некоторому научному руководителю.</w:t>
      </w:r>
      <w:r w:rsidR="00401253">
        <w:rPr>
          <w:sz w:val="24"/>
          <w:szCs w:val="24"/>
        </w:rPr>
        <w:t xml:space="preserve"> </w:t>
      </w:r>
      <w:r w:rsidRPr="00401253">
        <w:rPr>
          <w:sz w:val="24"/>
          <w:szCs w:val="24"/>
        </w:rPr>
        <w:t>Для каждого студента специалитета, научный руководитель которого является «внешним» (не является сотрудником факультета), определен</w:t>
      </w:r>
      <w:r w:rsidR="00EC5FB4">
        <w:rPr>
          <w:sz w:val="24"/>
          <w:szCs w:val="24"/>
        </w:rPr>
        <w:t>а ведущая студента кафедра факультета и</w:t>
      </w:r>
      <w:r w:rsidRPr="00401253">
        <w:rPr>
          <w:sz w:val="24"/>
          <w:szCs w:val="24"/>
        </w:rPr>
        <w:t xml:space="preserve"> </w:t>
      </w:r>
      <w:r w:rsidR="00A80502">
        <w:rPr>
          <w:sz w:val="24"/>
          <w:szCs w:val="24"/>
        </w:rPr>
        <w:t>куратор</w:t>
      </w:r>
      <w:r w:rsidRPr="00401253">
        <w:rPr>
          <w:sz w:val="24"/>
          <w:szCs w:val="24"/>
        </w:rPr>
        <w:t xml:space="preserve"> – сотрудник </w:t>
      </w:r>
      <w:r w:rsidR="00EC5FB4">
        <w:rPr>
          <w:sz w:val="24"/>
          <w:szCs w:val="24"/>
        </w:rPr>
        <w:t>этой кафедры</w:t>
      </w:r>
      <w:r w:rsidRPr="00401253">
        <w:rPr>
          <w:sz w:val="24"/>
          <w:szCs w:val="24"/>
        </w:rPr>
        <w:t>.</w:t>
      </w:r>
    </w:p>
    <w:p w:rsidR="00401253" w:rsidRDefault="00401253" w:rsidP="004012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студент выпускного курса магистратуры желает сменить научного руководителя, он обращается с этой просьбой к руководителю магистерской программы (или его заместителю). При согласии нового научного руководителя и руководителя программы, процесс перехода студента к новому научному руководителю оформляется заполнением бланка о выборе научного руководителя </w:t>
      </w:r>
      <w:r w:rsidRPr="00401253">
        <w:rPr>
          <w:sz w:val="24"/>
          <w:szCs w:val="24"/>
        </w:rPr>
        <w:t>(бланки можно получить в учебной части факультета и у начальника курса)</w:t>
      </w:r>
      <w:r>
        <w:rPr>
          <w:sz w:val="24"/>
          <w:szCs w:val="24"/>
        </w:rPr>
        <w:t xml:space="preserve"> за подписью нового научного руководителя и руководителя магистерской программы. При отсутствии кандидатуры нового научного руководителя студент прикрепляется к научному руководителю решением руководителя магистерской программы с заполнением того же бланка.</w:t>
      </w:r>
    </w:p>
    <w:p w:rsidR="00401253" w:rsidRDefault="00401253" w:rsidP="004012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1253">
        <w:rPr>
          <w:sz w:val="24"/>
          <w:szCs w:val="24"/>
        </w:rPr>
        <w:t xml:space="preserve">Если студент выпускного курса </w:t>
      </w:r>
      <w:r>
        <w:rPr>
          <w:sz w:val="24"/>
          <w:szCs w:val="24"/>
        </w:rPr>
        <w:t>специалитета</w:t>
      </w:r>
      <w:r w:rsidRPr="00401253">
        <w:rPr>
          <w:sz w:val="24"/>
          <w:szCs w:val="24"/>
        </w:rPr>
        <w:t xml:space="preserve"> желает сменить научного руководителя, он обращается с этой просьбой к </w:t>
      </w:r>
      <w:r w:rsidR="00A80502">
        <w:rPr>
          <w:sz w:val="24"/>
          <w:szCs w:val="24"/>
        </w:rPr>
        <w:t>своему куратору</w:t>
      </w:r>
      <w:r w:rsidRPr="00401253">
        <w:rPr>
          <w:sz w:val="24"/>
          <w:szCs w:val="24"/>
        </w:rPr>
        <w:t xml:space="preserve">. При согласии нового научного руководителя и </w:t>
      </w:r>
      <w:r w:rsidR="00EC5FB4">
        <w:rPr>
          <w:sz w:val="24"/>
          <w:szCs w:val="24"/>
        </w:rPr>
        <w:t>заведующего кафедрой</w:t>
      </w:r>
      <w:r w:rsidRPr="00401253">
        <w:rPr>
          <w:sz w:val="24"/>
          <w:szCs w:val="24"/>
        </w:rPr>
        <w:t xml:space="preserve">, процесс перехода студента к новому научному руководителю оформляется заполнением бланка о выборе научного руководителя (бланки можно получить в учебной части факультета и у начальника курса) за подписью нового научного руководителя и </w:t>
      </w:r>
      <w:r w:rsidR="00EC5FB4">
        <w:rPr>
          <w:sz w:val="24"/>
          <w:szCs w:val="24"/>
        </w:rPr>
        <w:t xml:space="preserve">заведующего кафедрой (или </w:t>
      </w:r>
      <w:r w:rsidR="00EC1277">
        <w:rPr>
          <w:sz w:val="24"/>
          <w:szCs w:val="24"/>
        </w:rPr>
        <w:t xml:space="preserve">куратора или </w:t>
      </w:r>
      <w:r w:rsidR="00EC5FB4">
        <w:rPr>
          <w:sz w:val="24"/>
          <w:szCs w:val="24"/>
        </w:rPr>
        <w:t>уч</w:t>
      </w:r>
      <w:r w:rsidR="00EC1277">
        <w:rPr>
          <w:sz w:val="24"/>
          <w:szCs w:val="24"/>
        </w:rPr>
        <w:t>е</w:t>
      </w:r>
      <w:r w:rsidR="00EC5FB4">
        <w:rPr>
          <w:sz w:val="24"/>
          <w:szCs w:val="24"/>
        </w:rPr>
        <w:t>ного секретаря кафедры)</w:t>
      </w:r>
      <w:r w:rsidRPr="00401253">
        <w:rPr>
          <w:sz w:val="24"/>
          <w:szCs w:val="24"/>
        </w:rPr>
        <w:t xml:space="preserve">. При отсутствии </w:t>
      </w:r>
      <w:r w:rsidRPr="00401253">
        <w:rPr>
          <w:sz w:val="24"/>
          <w:szCs w:val="24"/>
        </w:rPr>
        <w:lastRenderedPageBreak/>
        <w:t xml:space="preserve">кандидатуры нового научного руководителя студент прикрепляется к научному руководителю решением </w:t>
      </w:r>
      <w:r w:rsidR="00A80502">
        <w:rPr>
          <w:sz w:val="24"/>
          <w:szCs w:val="24"/>
        </w:rPr>
        <w:t>координатора учебной работы факультета</w:t>
      </w:r>
      <w:r w:rsidRPr="00401253">
        <w:rPr>
          <w:sz w:val="24"/>
          <w:szCs w:val="24"/>
        </w:rPr>
        <w:t>.</w:t>
      </w:r>
    </w:p>
    <w:p w:rsidR="00C71939" w:rsidRDefault="0008680C" w:rsidP="00C719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темы ВКР проводится студентом выпускного курса совместно с его научным руководителем </w:t>
      </w:r>
      <w:r w:rsidR="004D2F67">
        <w:rPr>
          <w:sz w:val="24"/>
          <w:szCs w:val="24"/>
        </w:rPr>
        <w:t>до начала промежуточной аттестации осеннего семестра</w:t>
      </w:r>
      <w:r>
        <w:rPr>
          <w:sz w:val="24"/>
          <w:szCs w:val="24"/>
        </w:rPr>
        <w:t>.</w:t>
      </w:r>
    </w:p>
    <w:p w:rsidR="005B623A" w:rsidRDefault="0008680C" w:rsidP="00D5095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B623A">
        <w:rPr>
          <w:sz w:val="24"/>
          <w:szCs w:val="24"/>
        </w:rPr>
        <w:t xml:space="preserve">Научный руководитель </w:t>
      </w:r>
      <w:r w:rsidR="00263913">
        <w:rPr>
          <w:sz w:val="24"/>
          <w:szCs w:val="24"/>
        </w:rPr>
        <w:t xml:space="preserve">совместно с </w:t>
      </w:r>
      <w:r w:rsidR="00D50954" w:rsidRPr="00D50954">
        <w:rPr>
          <w:sz w:val="24"/>
          <w:szCs w:val="24"/>
        </w:rPr>
        <w:t xml:space="preserve">руководителем магистерской программы </w:t>
      </w:r>
      <w:r w:rsidR="00D50954">
        <w:rPr>
          <w:sz w:val="24"/>
          <w:szCs w:val="24"/>
        </w:rPr>
        <w:t xml:space="preserve">(для студентов магистратуры) или с заведующим кафедрой (для студентов специалитета) </w:t>
      </w:r>
      <w:r w:rsidR="005B623A">
        <w:rPr>
          <w:sz w:val="24"/>
          <w:szCs w:val="24"/>
        </w:rPr>
        <w:t>заранее формирует</w:t>
      </w:r>
      <w:r w:rsidR="00A80502">
        <w:rPr>
          <w:sz w:val="24"/>
          <w:szCs w:val="24"/>
        </w:rPr>
        <w:t xml:space="preserve"> список тем ВКР для выбора</w:t>
      </w:r>
      <w:r w:rsidRPr="005B623A">
        <w:rPr>
          <w:sz w:val="24"/>
          <w:szCs w:val="24"/>
        </w:rPr>
        <w:t xml:space="preserve"> студентами.</w:t>
      </w:r>
    </w:p>
    <w:p w:rsidR="00E51A59" w:rsidRDefault="00E51A59" w:rsidP="00E51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51A59">
        <w:rPr>
          <w:sz w:val="24"/>
          <w:szCs w:val="24"/>
        </w:rPr>
        <w:t>Выпускная квалификационная работа не должна содержать сведения, составляющие государственную тайну.</w:t>
      </w:r>
    </w:p>
    <w:p w:rsidR="00C71939" w:rsidRDefault="0008680C" w:rsidP="00C719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Студент выбирает одну из тем, заполняет бланк о выборе темы (бланки можно получить в учебной части факультета и у начальника курса)</w:t>
      </w:r>
      <w:r w:rsidR="00A80502">
        <w:rPr>
          <w:sz w:val="24"/>
          <w:szCs w:val="24"/>
        </w:rPr>
        <w:t xml:space="preserve"> за подписью научного руководителя и сдает бланк в учебную часть факультета не позднее </w:t>
      </w:r>
      <w:r w:rsidR="004D15FC">
        <w:rPr>
          <w:sz w:val="24"/>
          <w:szCs w:val="24"/>
        </w:rPr>
        <w:t>даты окончания промежуточной аттестации осеннего семестра</w:t>
      </w:r>
      <w:r w:rsidR="00A80502">
        <w:rPr>
          <w:sz w:val="24"/>
          <w:szCs w:val="24"/>
        </w:rPr>
        <w:t>.</w:t>
      </w:r>
    </w:p>
    <w:p w:rsidR="00A80502" w:rsidRDefault="00A80502" w:rsidP="00C719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 может предложить свою тему для ВКР. Эта тема должна быть одобрена научным руководителем студента и руководителем магистерской программы (для студентов магистратуры) или </w:t>
      </w:r>
      <w:r w:rsidR="00394346">
        <w:rPr>
          <w:sz w:val="24"/>
          <w:szCs w:val="24"/>
        </w:rPr>
        <w:t>заведующим кафедрой</w:t>
      </w:r>
      <w:r w:rsidR="005F6B91">
        <w:rPr>
          <w:sz w:val="24"/>
          <w:szCs w:val="24"/>
        </w:rPr>
        <w:t>, ведущей студента</w:t>
      </w:r>
      <w:r>
        <w:rPr>
          <w:sz w:val="24"/>
          <w:szCs w:val="24"/>
        </w:rPr>
        <w:t xml:space="preserve"> (для студентов специалитета).</w:t>
      </w:r>
    </w:p>
    <w:p w:rsidR="004D15FC" w:rsidRDefault="00A80502" w:rsidP="00C719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к </w:t>
      </w:r>
      <w:r w:rsidR="004D15FC">
        <w:rPr>
          <w:sz w:val="24"/>
          <w:szCs w:val="24"/>
        </w:rPr>
        <w:t>окончанию промежуточной аттестации тема ВКР студентом не выбрана,</w:t>
      </w:r>
      <w:r>
        <w:rPr>
          <w:sz w:val="24"/>
          <w:szCs w:val="24"/>
        </w:rPr>
        <w:t xml:space="preserve"> </w:t>
      </w:r>
      <w:r w:rsidR="004D15FC">
        <w:rPr>
          <w:sz w:val="24"/>
          <w:szCs w:val="24"/>
        </w:rPr>
        <w:t>решение о предоставлении дополнительного времени для выбора темы или о назначении темы ВКР принимается на комиссии по студенческим делам</w:t>
      </w:r>
      <w:r w:rsidR="00394346">
        <w:rPr>
          <w:sz w:val="24"/>
          <w:szCs w:val="24"/>
        </w:rPr>
        <w:t xml:space="preserve"> по представлению руководителя магистерской программы (для студентов магистратуры) или заведующего кафедры, ведущей студента (для студентов специалитета)</w:t>
      </w:r>
      <w:r w:rsidR="004D15FC">
        <w:rPr>
          <w:sz w:val="24"/>
          <w:szCs w:val="24"/>
        </w:rPr>
        <w:t>.</w:t>
      </w:r>
    </w:p>
    <w:p w:rsidR="00A80502" w:rsidRDefault="004D15FC" w:rsidP="00C719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Окончательный список тем ВКР студентов выпускного курса утверждается приказом по факультету не позднее 20 декабря.</w:t>
      </w:r>
    </w:p>
    <w:p w:rsidR="00EC5FB4" w:rsidRDefault="00EC5FB4" w:rsidP="00394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исключительном случае допускается изменение темы ВКР после выхода приказа по факультету об утверждении тем ВКР по представлению руководителя магистерской программы (для студентов магистратуры) или </w:t>
      </w:r>
      <w:r w:rsidR="00394346" w:rsidRPr="00394346">
        <w:rPr>
          <w:sz w:val="24"/>
          <w:szCs w:val="24"/>
        </w:rPr>
        <w:t>заведующего кафедры, ведущей студента (для студентов специалитета)</w:t>
      </w:r>
      <w:r w:rsidR="00AA3772">
        <w:rPr>
          <w:sz w:val="24"/>
          <w:szCs w:val="24"/>
        </w:rPr>
        <w:t xml:space="preserve"> с согласия координатора учебной работы </w:t>
      </w:r>
      <w:r w:rsidR="00F91AB5">
        <w:rPr>
          <w:sz w:val="24"/>
          <w:szCs w:val="24"/>
        </w:rPr>
        <w:t>н</w:t>
      </w:r>
      <w:r w:rsidR="00AA3772">
        <w:rPr>
          <w:sz w:val="24"/>
          <w:szCs w:val="24"/>
        </w:rPr>
        <w:t>а факультете</w:t>
      </w:r>
      <w:r w:rsidR="00394346" w:rsidRPr="00394346">
        <w:rPr>
          <w:sz w:val="24"/>
          <w:szCs w:val="24"/>
        </w:rPr>
        <w:t>.</w:t>
      </w:r>
    </w:p>
    <w:p w:rsidR="00394346" w:rsidRDefault="00394346" w:rsidP="00394346">
      <w:pPr>
        <w:pStyle w:val="a3"/>
        <w:jc w:val="both"/>
        <w:rPr>
          <w:sz w:val="24"/>
          <w:szCs w:val="24"/>
        </w:rPr>
      </w:pPr>
    </w:p>
    <w:p w:rsidR="00394346" w:rsidRDefault="009B1D35" w:rsidP="0039434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подготовки и предзащиты ВКР</w:t>
      </w:r>
    </w:p>
    <w:p w:rsidR="005D1E94" w:rsidRDefault="005D1E94" w:rsidP="005D1E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1E94">
        <w:rPr>
          <w:sz w:val="24"/>
          <w:szCs w:val="24"/>
        </w:rPr>
        <w:t xml:space="preserve">Не позднее, чем за 8 месяцев до даты начала </w:t>
      </w:r>
      <w:r w:rsidR="002A7A9E">
        <w:rPr>
          <w:sz w:val="24"/>
          <w:szCs w:val="24"/>
        </w:rPr>
        <w:t xml:space="preserve">ГИА </w:t>
      </w:r>
      <w:r w:rsidRPr="005D1E94">
        <w:rPr>
          <w:sz w:val="24"/>
          <w:szCs w:val="24"/>
        </w:rPr>
        <w:t>(согласно учебному плану) приказом по факультету назначается сотрудник факультета (как правило, начальник или инспектор выпускного курса), ответственный за выпуск студентов.</w:t>
      </w:r>
    </w:p>
    <w:p w:rsidR="00692836" w:rsidRDefault="00692836" w:rsidP="009B1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Ученый совет факультета вправе устанавливать рекомендации и/или требования </w:t>
      </w:r>
      <w:r w:rsidR="00FC65FA">
        <w:rPr>
          <w:sz w:val="24"/>
          <w:szCs w:val="24"/>
        </w:rPr>
        <w:t xml:space="preserve">(например, наличие публикаций или докладов на конференциях на тему ВКР) </w:t>
      </w:r>
      <w:r>
        <w:rPr>
          <w:sz w:val="24"/>
          <w:szCs w:val="24"/>
        </w:rPr>
        <w:t>к ВКР студентов на текущий учебный год. Эти рекомендации и требования не должны противоречить</w:t>
      </w:r>
      <w:r w:rsidR="00AB2B5C">
        <w:rPr>
          <w:sz w:val="24"/>
          <w:szCs w:val="24"/>
        </w:rPr>
        <w:t xml:space="preserve"> приказам и положениям, упомянутым в п. 3 данного документа.</w:t>
      </w:r>
    </w:p>
    <w:p w:rsidR="00692836" w:rsidRDefault="00C13A7B" w:rsidP="009B1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Факультет</w:t>
      </w:r>
      <w:r w:rsidR="00692836">
        <w:rPr>
          <w:sz w:val="24"/>
          <w:szCs w:val="24"/>
        </w:rPr>
        <w:t xml:space="preserve"> предоставляет студенту форму для титульного листа работы и знакомит</w:t>
      </w:r>
      <w:r w:rsidR="00AB2B5C">
        <w:rPr>
          <w:sz w:val="24"/>
          <w:szCs w:val="24"/>
        </w:rPr>
        <w:t xml:space="preserve"> студента</w:t>
      </w:r>
      <w:r w:rsidR="00692836">
        <w:rPr>
          <w:sz w:val="24"/>
          <w:szCs w:val="24"/>
        </w:rPr>
        <w:t xml:space="preserve"> </w:t>
      </w:r>
      <w:r w:rsidR="00211593">
        <w:rPr>
          <w:sz w:val="24"/>
          <w:szCs w:val="24"/>
        </w:rPr>
        <w:t xml:space="preserve">лично или через доску объявлений факультета </w:t>
      </w:r>
      <w:r w:rsidR="00AB2B5C">
        <w:rPr>
          <w:sz w:val="24"/>
          <w:szCs w:val="24"/>
        </w:rPr>
        <w:t xml:space="preserve">с данным документом, а также </w:t>
      </w:r>
      <w:r w:rsidR="00692836">
        <w:rPr>
          <w:sz w:val="24"/>
          <w:szCs w:val="24"/>
        </w:rPr>
        <w:t>с рекомендациями и требованиям</w:t>
      </w:r>
      <w:r w:rsidR="00AB2B5C">
        <w:rPr>
          <w:sz w:val="24"/>
          <w:szCs w:val="24"/>
        </w:rPr>
        <w:t xml:space="preserve">и к оформлению ВКР, установленными ученым советом факультета (при наличии) не позднее, чем за 6 месяцев до даты начала </w:t>
      </w:r>
      <w:r w:rsidR="005D1E94">
        <w:rPr>
          <w:sz w:val="24"/>
          <w:szCs w:val="24"/>
        </w:rPr>
        <w:t>ГИА</w:t>
      </w:r>
      <w:r w:rsidR="00AB2B5C">
        <w:rPr>
          <w:sz w:val="24"/>
          <w:szCs w:val="24"/>
        </w:rPr>
        <w:t xml:space="preserve"> (согласно учебному плану)</w:t>
      </w:r>
      <w:r w:rsidR="00692836">
        <w:rPr>
          <w:sz w:val="24"/>
          <w:szCs w:val="24"/>
        </w:rPr>
        <w:t>.</w:t>
      </w:r>
    </w:p>
    <w:p w:rsidR="009B1D35" w:rsidRDefault="009B1D35" w:rsidP="009B1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Студент выпускного курса регулярно в течение периода теоретического обучения отчитывается о текущей работе по написанию ВКР перед своим научным руководителем.</w:t>
      </w:r>
    </w:p>
    <w:p w:rsidR="00555965" w:rsidRDefault="00555965" w:rsidP="005559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время подготовки ВКР студент выпускного курса магистратуры делает, как минимум, один доклад по </w:t>
      </w:r>
      <w:r w:rsidR="00692836">
        <w:rPr>
          <w:sz w:val="24"/>
          <w:szCs w:val="24"/>
        </w:rPr>
        <w:t xml:space="preserve">теме </w:t>
      </w:r>
      <w:r>
        <w:rPr>
          <w:sz w:val="24"/>
          <w:szCs w:val="24"/>
        </w:rPr>
        <w:t xml:space="preserve">своей выпускной работе в присутствии руководителя магистерской программы или его заместителя. Студент выпускного курса специалитета </w:t>
      </w:r>
      <w:r w:rsidRPr="00555965">
        <w:rPr>
          <w:sz w:val="24"/>
          <w:szCs w:val="24"/>
        </w:rPr>
        <w:t>делает, как минимум, один доклад по своей выпускной работе на научно-исследовательском семинаре в присутствии</w:t>
      </w:r>
      <w:r>
        <w:rPr>
          <w:sz w:val="24"/>
          <w:szCs w:val="24"/>
        </w:rPr>
        <w:t xml:space="preserve"> заведующего кафедрой, ведущей студента</w:t>
      </w:r>
      <w:r w:rsidR="00550187">
        <w:rPr>
          <w:sz w:val="24"/>
          <w:szCs w:val="24"/>
        </w:rPr>
        <w:t xml:space="preserve"> или куратора студента</w:t>
      </w:r>
      <w:r>
        <w:rPr>
          <w:sz w:val="24"/>
          <w:szCs w:val="24"/>
        </w:rPr>
        <w:t>.</w:t>
      </w:r>
    </w:p>
    <w:p w:rsidR="00555965" w:rsidRDefault="009B1D35" w:rsidP="009B1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Предзащита ВКР студента проходит </w:t>
      </w:r>
      <w:r w:rsidR="00692836">
        <w:rPr>
          <w:sz w:val="24"/>
          <w:szCs w:val="24"/>
        </w:rPr>
        <w:t>в день зачета</w:t>
      </w:r>
      <w:r>
        <w:rPr>
          <w:sz w:val="24"/>
          <w:szCs w:val="24"/>
        </w:rPr>
        <w:t xml:space="preserve"> по преддипломной практике студента. На предзащите студент предъявляет </w:t>
      </w:r>
      <w:r w:rsidR="00555965">
        <w:rPr>
          <w:sz w:val="24"/>
          <w:szCs w:val="24"/>
        </w:rPr>
        <w:t>окончательный</w:t>
      </w:r>
      <w:r>
        <w:rPr>
          <w:sz w:val="24"/>
          <w:szCs w:val="24"/>
        </w:rPr>
        <w:t xml:space="preserve"> текст ВКР</w:t>
      </w:r>
      <w:r w:rsidR="00555965">
        <w:rPr>
          <w:sz w:val="24"/>
          <w:szCs w:val="24"/>
        </w:rPr>
        <w:t xml:space="preserve"> в бумажном виде и </w:t>
      </w:r>
      <w:r w:rsidR="00692836">
        <w:rPr>
          <w:sz w:val="24"/>
          <w:szCs w:val="24"/>
        </w:rPr>
        <w:t xml:space="preserve">на </w:t>
      </w:r>
      <w:r w:rsidR="00555965">
        <w:rPr>
          <w:sz w:val="24"/>
          <w:szCs w:val="24"/>
        </w:rPr>
        <w:t>электронном носителе</w:t>
      </w:r>
      <w:r>
        <w:rPr>
          <w:sz w:val="24"/>
          <w:szCs w:val="24"/>
        </w:rPr>
        <w:t xml:space="preserve">, научный руководитель студента дает свой предварительный отзыв на ВКР в письменной или устной форме. </w:t>
      </w:r>
    </w:p>
    <w:p w:rsidR="00555965" w:rsidRDefault="00550187" w:rsidP="00E3392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день предзащиты</w:t>
      </w:r>
      <w:r w:rsidR="00CC56BD">
        <w:rPr>
          <w:sz w:val="24"/>
          <w:szCs w:val="24"/>
        </w:rPr>
        <w:t xml:space="preserve"> ВКР </w:t>
      </w:r>
      <w:r w:rsidR="00E3392F">
        <w:rPr>
          <w:sz w:val="24"/>
          <w:szCs w:val="24"/>
        </w:rPr>
        <w:t>с</w:t>
      </w:r>
      <w:r w:rsidR="00E3392F" w:rsidRPr="00E3392F">
        <w:rPr>
          <w:sz w:val="24"/>
          <w:szCs w:val="24"/>
        </w:rPr>
        <w:t>отрудник</w:t>
      </w:r>
      <w:r w:rsidR="00E3392F">
        <w:rPr>
          <w:sz w:val="24"/>
          <w:szCs w:val="24"/>
        </w:rPr>
        <w:t>у</w:t>
      </w:r>
      <w:r w:rsidR="00E3392F" w:rsidRPr="00E3392F">
        <w:rPr>
          <w:sz w:val="24"/>
          <w:szCs w:val="24"/>
        </w:rPr>
        <w:t>, ответственн</w:t>
      </w:r>
      <w:r w:rsidR="00E3392F">
        <w:rPr>
          <w:sz w:val="24"/>
          <w:szCs w:val="24"/>
        </w:rPr>
        <w:t>ому</w:t>
      </w:r>
      <w:r w:rsidR="00E3392F" w:rsidRPr="00E3392F">
        <w:rPr>
          <w:sz w:val="24"/>
          <w:szCs w:val="24"/>
        </w:rPr>
        <w:t xml:space="preserve"> за выпуск,</w:t>
      </w:r>
      <w:r w:rsidR="00E3392F">
        <w:rPr>
          <w:sz w:val="24"/>
          <w:szCs w:val="24"/>
        </w:rPr>
        <w:t xml:space="preserve"> </w:t>
      </w:r>
      <w:r w:rsidR="00CC56BD">
        <w:rPr>
          <w:sz w:val="24"/>
          <w:szCs w:val="24"/>
        </w:rPr>
        <w:t>в бумажном виде и на электронном носителе.</w:t>
      </w:r>
      <w:r w:rsidR="00692836">
        <w:rPr>
          <w:sz w:val="24"/>
          <w:szCs w:val="24"/>
        </w:rPr>
        <w:t xml:space="preserve"> При этом проверяется соответствие между текстами ВКР на бумажном и электронном носителе. При обнаружении несоответствия, приоритетным считается текст на бумаге. В этом случае, сотрудник факультета сканирует этот текст и заменяет им файл, предоставленный студентом на электронном носителе.</w:t>
      </w:r>
    </w:p>
    <w:p w:rsidR="00CC56BD" w:rsidRDefault="00CC56BD" w:rsidP="00CC56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56BD">
        <w:rPr>
          <w:sz w:val="24"/>
          <w:szCs w:val="24"/>
        </w:rPr>
        <w:t>Факт передачи окончательного текста ВКР подтверждается подписью руководителя магистерской программы (для студентов магистратуры) или заведующего кафедрой, ведущей студента (для студентов специалитета) в ведомости зачета/экзамена по преддипломной практике.</w:t>
      </w:r>
    </w:p>
    <w:p w:rsidR="00AA3772" w:rsidRPr="00AA3772" w:rsidRDefault="00F34FB4" w:rsidP="00B21E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A3772">
        <w:rPr>
          <w:sz w:val="24"/>
          <w:szCs w:val="24"/>
        </w:rPr>
        <w:t xml:space="preserve">Студент, не предоставивший на предзащите окончательный текст ВКР, </w:t>
      </w:r>
      <w:r w:rsidR="00FC65FA">
        <w:rPr>
          <w:sz w:val="24"/>
          <w:szCs w:val="24"/>
        </w:rPr>
        <w:t xml:space="preserve">не </w:t>
      </w:r>
      <w:r w:rsidRPr="00AA3772">
        <w:rPr>
          <w:sz w:val="24"/>
          <w:szCs w:val="24"/>
        </w:rPr>
        <w:t xml:space="preserve">может получить зачет или положительную оценку по преддипломной практике. </w:t>
      </w:r>
    </w:p>
    <w:p w:rsidR="009B1D35" w:rsidRDefault="009B1D35" w:rsidP="009B1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предзащиты по представлению научного руководителя (или руководителя магистерской программы или заведующего кафедрой, ведущей студента) определяется рецензент ВКР.</w:t>
      </w:r>
    </w:p>
    <w:p w:rsidR="001D1520" w:rsidRDefault="001D1520" w:rsidP="009B1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Рецензент не должен являться сотрудником факультета (лицом, имеющим действующий трудовой договор с факультетом).</w:t>
      </w:r>
    </w:p>
    <w:p w:rsidR="00CC56BD" w:rsidRDefault="00CC56BD" w:rsidP="009B1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Рецензент долже</w:t>
      </w:r>
      <w:r w:rsidR="00F34FB4">
        <w:rPr>
          <w:sz w:val="24"/>
          <w:szCs w:val="24"/>
        </w:rPr>
        <w:t>н быть признанным специалистом по</w:t>
      </w:r>
      <w:r>
        <w:rPr>
          <w:sz w:val="24"/>
          <w:szCs w:val="24"/>
        </w:rPr>
        <w:t xml:space="preserve"> теме ВКР</w:t>
      </w:r>
      <w:r w:rsidR="00C112E2">
        <w:rPr>
          <w:sz w:val="24"/>
          <w:szCs w:val="24"/>
        </w:rPr>
        <w:t>.</w:t>
      </w:r>
    </w:p>
    <w:p w:rsidR="00CC56BD" w:rsidRDefault="00C112E2" w:rsidP="005E38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CC56BD">
        <w:rPr>
          <w:sz w:val="24"/>
          <w:szCs w:val="24"/>
        </w:rPr>
        <w:t xml:space="preserve"> ВКР (в бумажн</w:t>
      </w:r>
      <w:r>
        <w:rPr>
          <w:sz w:val="24"/>
          <w:szCs w:val="24"/>
        </w:rPr>
        <w:t>ом или электронном виде) передае</w:t>
      </w:r>
      <w:r w:rsidR="00CC56BD">
        <w:rPr>
          <w:sz w:val="24"/>
          <w:szCs w:val="24"/>
        </w:rPr>
        <w:t>тся</w:t>
      </w:r>
      <w:r w:rsidR="000D70CE">
        <w:rPr>
          <w:sz w:val="24"/>
          <w:szCs w:val="24"/>
        </w:rPr>
        <w:t xml:space="preserve"> </w:t>
      </w:r>
      <w:r w:rsidR="00CC56BD">
        <w:rPr>
          <w:sz w:val="24"/>
          <w:szCs w:val="24"/>
        </w:rPr>
        <w:t>рецензенту</w:t>
      </w:r>
      <w:r w:rsidR="00F34FB4">
        <w:rPr>
          <w:sz w:val="24"/>
          <w:szCs w:val="24"/>
        </w:rPr>
        <w:t xml:space="preserve"> для составления отзыва</w:t>
      </w:r>
      <w:r>
        <w:rPr>
          <w:sz w:val="24"/>
          <w:szCs w:val="24"/>
        </w:rPr>
        <w:t xml:space="preserve"> не позднее, чем за</w:t>
      </w:r>
      <w:r w:rsidR="005E3884">
        <w:rPr>
          <w:sz w:val="24"/>
          <w:szCs w:val="24"/>
        </w:rPr>
        <w:t xml:space="preserve"> 14</w:t>
      </w:r>
      <w:r w:rsidR="005E3884" w:rsidRPr="005E3884">
        <w:rPr>
          <w:sz w:val="24"/>
          <w:szCs w:val="24"/>
        </w:rPr>
        <w:t xml:space="preserve"> дней до даты защиты ВКР</w:t>
      </w:r>
      <w:r w:rsidR="00CC56BD">
        <w:rPr>
          <w:sz w:val="24"/>
          <w:szCs w:val="24"/>
        </w:rPr>
        <w:t>.</w:t>
      </w:r>
    </w:p>
    <w:p w:rsidR="00F91AB5" w:rsidRDefault="00F91AB5" w:rsidP="00F91AB5">
      <w:pPr>
        <w:pStyle w:val="a3"/>
        <w:jc w:val="both"/>
        <w:rPr>
          <w:sz w:val="24"/>
          <w:szCs w:val="24"/>
        </w:rPr>
      </w:pPr>
    </w:p>
    <w:p w:rsidR="00F91AB5" w:rsidRPr="00F91AB5" w:rsidRDefault="00F91AB5" w:rsidP="00F91AB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хранения окончательного текста ВКР</w:t>
      </w:r>
    </w:p>
    <w:p w:rsidR="00F34FB4" w:rsidRDefault="00AA3772" w:rsidP="009B1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Окончательный текст ВКР в бумажном виде и на электронном носителе хранится в </w:t>
      </w:r>
      <w:r w:rsidR="00F91AB5">
        <w:rPr>
          <w:sz w:val="24"/>
          <w:szCs w:val="24"/>
        </w:rPr>
        <w:t>электронно-библиотечной системе факультета</w:t>
      </w:r>
      <w:r>
        <w:rPr>
          <w:sz w:val="24"/>
          <w:szCs w:val="24"/>
        </w:rPr>
        <w:t>.</w:t>
      </w:r>
    </w:p>
    <w:p w:rsidR="00AA3772" w:rsidRDefault="00AA3772" w:rsidP="00E3392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A3772">
        <w:rPr>
          <w:sz w:val="24"/>
          <w:szCs w:val="24"/>
        </w:rPr>
        <w:t>Поскольку ВКР</w:t>
      </w:r>
      <w:r>
        <w:rPr>
          <w:sz w:val="24"/>
          <w:szCs w:val="24"/>
        </w:rPr>
        <w:t xml:space="preserve"> студентов</w:t>
      </w:r>
      <w:r w:rsidRPr="00AA3772">
        <w:rPr>
          <w:sz w:val="24"/>
          <w:szCs w:val="24"/>
        </w:rPr>
        <w:t xml:space="preserve"> могут быть отнесены в настоящее время или в будущем к содержащим производственные, технические, экономические, организационные и другие сведения, которые имеют действительную или потенциальную коммерческую ценность в силу неизвестности их третьим лицам</w:t>
      </w:r>
      <w:r>
        <w:rPr>
          <w:sz w:val="24"/>
          <w:szCs w:val="24"/>
        </w:rPr>
        <w:t xml:space="preserve">, доступ к текстам ВКР без ограничения допускается только для членов соответствующей </w:t>
      </w:r>
      <w:r w:rsidR="00C42995">
        <w:rPr>
          <w:sz w:val="24"/>
          <w:szCs w:val="24"/>
        </w:rPr>
        <w:t>государственной экзаменационной комиссии (далее – ГЭК)</w:t>
      </w:r>
      <w:r>
        <w:rPr>
          <w:sz w:val="24"/>
          <w:szCs w:val="24"/>
        </w:rPr>
        <w:t xml:space="preserve">, научного руководителя студента, рецензента ВКР, руководителя магистерской программы (для ВКР студентов магистратуры), заведующего кафедрой, ведущей студента и куратора студента (для студентов специалитета), </w:t>
      </w:r>
      <w:r w:rsidR="00E3392F">
        <w:rPr>
          <w:sz w:val="24"/>
          <w:szCs w:val="24"/>
        </w:rPr>
        <w:t>сотрудника</w:t>
      </w:r>
      <w:r w:rsidR="00E3392F" w:rsidRPr="00E3392F">
        <w:rPr>
          <w:sz w:val="24"/>
          <w:szCs w:val="24"/>
        </w:rPr>
        <w:t>, ответственно</w:t>
      </w:r>
      <w:r w:rsidR="00E3392F">
        <w:rPr>
          <w:sz w:val="24"/>
          <w:szCs w:val="24"/>
        </w:rPr>
        <w:t>го</w:t>
      </w:r>
      <w:r w:rsidR="00E3392F" w:rsidRPr="00E3392F">
        <w:rPr>
          <w:sz w:val="24"/>
          <w:szCs w:val="24"/>
        </w:rPr>
        <w:t xml:space="preserve"> за выпуск,</w:t>
      </w:r>
      <w:r w:rsidR="00E3392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начальника курса, инспектора курса, координатора учебной работы на факультете, декана факультета и научного руководителя факультета.</w:t>
      </w:r>
    </w:p>
    <w:p w:rsidR="00AA3772" w:rsidRDefault="00E51A59" w:rsidP="00E51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51A59">
        <w:rPr>
          <w:sz w:val="24"/>
          <w:szCs w:val="24"/>
        </w:rPr>
        <w:t>Доступ других лиц к тексту ВКР осуществляется в установленном законодательством Российской Федерации порядке.</w:t>
      </w:r>
    </w:p>
    <w:p w:rsidR="00F91AB5" w:rsidRDefault="00F91AB5" w:rsidP="00F91AB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F91AB5">
        <w:rPr>
          <w:sz w:val="24"/>
          <w:szCs w:val="24"/>
        </w:rPr>
        <w:t xml:space="preserve">сли в ВКР содержатся сведения любого характера (производственные, технические, экономические, организационные и другие) о результатах интеллектуальной деятельности в научно-технической сфере и о способах осуществления профессиональной деятельности, имеющие действительную или потенциальную коммерческую ценность вследствие неизвестности их третьим лицам, то по решению правообладателя (правообладателей) доступ лиц к текстам таких работ должен быть обеспечен с учетом соответствующих изъятий. Такое решение правообладателя (правообладателей) должно быть выражено в форме письменного заявления, заверенного </w:t>
      </w:r>
      <w:r>
        <w:rPr>
          <w:sz w:val="24"/>
          <w:szCs w:val="24"/>
        </w:rPr>
        <w:t>деканом факультета</w:t>
      </w:r>
      <w:r w:rsidRPr="00F91AB5">
        <w:rPr>
          <w:sz w:val="24"/>
          <w:szCs w:val="24"/>
        </w:rPr>
        <w:t xml:space="preserve"> в установленном порядке. Скан решения хранится вместе с полной электронной версией ВКР, а также с электронной версией ВКР с соответствующими изъятиями. Оригинал решения хранится в личном деле студента.</w:t>
      </w:r>
    </w:p>
    <w:p w:rsidR="009B1D35" w:rsidRDefault="009B1D35" w:rsidP="00555965">
      <w:pPr>
        <w:pStyle w:val="a3"/>
        <w:jc w:val="both"/>
        <w:rPr>
          <w:sz w:val="24"/>
          <w:szCs w:val="24"/>
        </w:rPr>
      </w:pPr>
    </w:p>
    <w:p w:rsidR="00555965" w:rsidRDefault="00363BEA" w:rsidP="0055596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рецензирования и проверки</w:t>
      </w:r>
      <w:r w:rsidR="00D73B36">
        <w:rPr>
          <w:b/>
          <w:sz w:val="24"/>
          <w:szCs w:val="24"/>
        </w:rPr>
        <w:t xml:space="preserve"> текста ВКР на объем заимствования</w:t>
      </w:r>
    </w:p>
    <w:p w:rsidR="00D73B36" w:rsidRDefault="00D73B36" w:rsidP="00E51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Отзыв научного руководителя составляется в одном экземпляре за его подписью. Если научный руководитель не является сотрудником факультета, то</w:t>
      </w:r>
      <w:r w:rsidR="00732E31">
        <w:rPr>
          <w:sz w:val="24"/>
          <w:szCs w:val="24"/>
        </w:rPr>
        <w:t>, по требованию сотрудника, ответственного за выпуск,</w:t>
      </w:r>
      <w:r>
        <w:rPr>
          <w:sz w:val="24"/>
          <w:szCs w:val="24"/>
        </w:rPr>
        <w:t xml:space="preserve"> его подпись заверяется </w:t>
      </w:r>
      <w:r w:rsidR="00E51A59" w:rsidRPr="00E51A59">
        <w:rPr>
          <w:sz w:val="24"/>
          <w:szCs w:val="24"/>
        </w:rPr>
        <w:t>уполномоченным работником по месту работы руководителя.</w:t>
      </w:r>
    </w:p>
    <w:p w:rsidR="00D73B36" w:rsidRDefault="00D73B36" w:rsidP="00732E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Отзыв рецензента </w:t>
      </w:r>
      <w:r w:rsidRPr="00D73B36">
        <w:rPr>
          <w:sz w:val="24"/>
          <w:szCs w:val="24"/>
        </w:rPr>
        <w:t xml:space="preserve">составляется в одном экземпляре за </w:t>
      </w:r>
      <w:r>
        <w:rPr>
          <w:sz w:val="24"/>
          <w:szCs w:val="24"/>
        </w:rPr>
        <w:t xml:space="preserve">его </w:t>
      </w:r>
      <w:r w:rsidRPr="00D73B36">
        <w:rPr>
          <w:sz w:val="24"/>
          <w:szCs w:val="24"/>
        </w:rPr>
        <w:t xml:space="preserve">подписью. </w:t>
      </w:r>
      <w:r w:rsidR="001D1520">
        <w:rPr>
          <w:sz w:val="24"/>
          <w:szCs w:val="24"/>
        </w:rPr>
        <w:t>П</w:t>
      </w:r>
      <w:r w:rsidR="00732E31" w:rsidRPr="00732E31">
        <w:rPr>
          <w:sz w:val="24"/>
          <w:szCs w:val="24"/>
        </w:rPr>
        <w:t>о требованию сотрудника, ответственного за выпуск,</w:t>
      </w:r>
      <w:r w:rsidR="00732E31">
        <w:rPr>
          <w:sz w:val="24"/>
          <w:szCs w:val="24"/>
        </w:rPr>
        <w:t xml:space="preserve"> п</w:t>
      </w:r>
      <w:r w:rsidRPr="00D73B36">
        <w:rPr>
          <w:sz w:val="24"/>
          <w:szCs w:val="24"/>
        </w:rPr>
        <w:t xml:space="preserve">одпись </w:t>
      </w:r>
      <w:r w:rsidR="001D1520">
        <w:rPr>
          <w:sz w:val="24"/>
          <w:szCs w:val="24"/>
        </w:rPr>
        <w:t xml:space="preserve">рецензента </w:t>
      </w:r>
      <w:r w:rsidRPr="00D73B36">
        <w:rPr>
          <w:sz w:val="24"/>
          <w:szCs w:val="24"/>
        </w:rPr>
        <w:t xml:space="preserve">заверяется в отделе кадров по месту работы </w:t>
      </w:r>
      <w:r>
        <w:rPr>
          <w:sz w:val="24"/>
          <w:szCs w:val="24"/>
        </w:rPr>
        <w:t>рецензента</w:t>
      </w:r>
      <w:r w:rsidRPr="00D73B36">
        <w:rPr>
          <w:sz w:val="24"/>
          <w:szCs w:val="24"/>
        </w:rPr>
        <w:t>.</w:t>
      </w:r>
    </w:p>
    <w:p w:rsidR="00D73B36" w:rsidRDefault="00D73B36" w:rsidP="00D73B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Отзывы научного руководителя и рецензента должны содержать краткое описание ВКР, ее достоинств и недостатков. Каждый отзыв завершается рекомендуемой оценкой ВКР по шкале «отлично», «хорошо», «удовлетворительно», «неудовлетворительно».</w:t>
      </w:r>
    </w:p>
    <w:p w:rsidR="00D73B36" w:rsidRDefault="00D73B36" w:rsidP="00D73B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Оба отзыва предоставляются в учебную часть </w:t>
      </w:r>
      <w:r w:rsidR="005E3884">
        <w:rPr>
          <w:sz w:val="24"/>
          <w:szCs w:val="24"/>
        </w:rPr>
        <w:t>факультета не позднее, чем за 7</w:t>
      </w:r>
      <w:r>
        <w:rPr>
          <w:sz w:val="24"/>
          <w:szCs w:val="24"/>
        </w:rPr>
        <w:t xml:space="preserve"> дней до даты защиты ВКР и хранятся вместе с текстом ВКР.</w:t>
      </w:r>
    </w:p>
    <w:p w:rsidR="00F33332" w:rsidRDefault="00F33332" w:rsidP="00D73B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Текст ВКР проверяется на оригинальность научным руководителем студента, руководителем магистерской программы (для студентов магистратуры) или заведующим кафедрой, ведущей студента (для студентов специалитета). Заключение об оригинальности работы может не оформляться отд</w:t>
      </w:r>
      <w:r w:rsidR="003E5703">
        <w:rPr>
          <w:sz w:val="24"/>
          <w:szCs w:val="24"/>
        </w:rPr>
        <w:t>ельным документом – заключение научного руководителя и рецензента об оригинальности работы следует из их отзывов.</w:t>
      </w:r>
    </w:p>
    <w:p w:rsidR="00F33332" w:rsidRDefault="00F33332" w:rsidP="003E57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Текст ВКР может быть проверен на объем заимствований в электронной системе (системах) таких, как, например, система «Антиплагиат.Вуз».</w:t>
      </w:r>
      <w:r w:rsidR="003E5703">
        <w:rPr>
          <w:sz w:val="24"/>
          <w:szCs w:val="24"/>
        </w:rPr>
        <w:t xml:space="preserve"> При этом может быть составлено соответствующее заключение об оригинальности за подписью </w:t>
      </w:r>
      <w:r w:rsidR="003E5703" w:rsidRPr="003E5703">
        <w:rPr>
          <w:sz w:val="24"/>
          <w:szCs w:val="24"/>
        </w:rPr>
        <w:t xml:space="preserve">руководителя магистерской программы (для студентов магистратуры), </w:t>
      </w:r>
      <w:r w:rsidR="003E5703">
        <w:rPr>
          <w:sz w:val="24"/>
          <w:szCs w:val="24"/>
        </w:rPr>
        <w:t>или</w:t>
      </w:r>
      <w:r w:rsidR="003E5703" w:rsidRPr="003E5703">
        <w:rPr>
          <w:sz w:val="24"/>
          <w:szCs w:val="24"/>
        </w:rPr>
        <w:t xml:space="preserve"> заведующего кафедрой, ведущей студента (для студентов специалитета).</w:t>
      </w:r>
    </w:p>
    <w:p w:rsidR="00F33332" w:rsidRDefault="00F33332" w:rsidP="009B3A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33332">
        <w:rPr>
          <w:sz w:val="24"/>
          <w:szCs w:val="24"/>
        </w:rPr>
        <w:t>В случае наличия в ВКР производственных, технических, экономических, организационных и других сведений, которые имеют действительную или потенциальную коммерческую ценность в силу неизвестности их третьим лицам</w:t>
      </w:r>
      <w:r w:rsidR="005F6DFC">
        <w:rPr>
          <w:sz w:val="24"/>
          <w:szCs w:val="24"/>
        </w:rPr>
        <w:t xml:space="preserve">, </w:t>
      </w:r>
      <w:r w:rsidR="005F6DFC" w:rsidRPr="009B3AC2">
        <w:rPr>
          <w:sz w:val="24"/>
          <w:szCs w:val="24"/>
        </w:rPr>
        <w:t>п</w:t>
      </w:r>
      <w:r w:rsidR="005F6DFC">
        <w:rPr>
          <w:sz w:val="24"/>
          <w:szCs w:val="24"/>
        </w:rPr>
        <w:t>ри наличии решения</w:t>
      </w:r>
      <w:r w:rsidRPr="00F33332">
        <w:rPr>
          <w:sz w:val="24"/>
          <w:szCs w:val="24"/>
        </w:rPr>
        <w:t xml:space="preserve"> </w:t>
      </w:r>
      <w:r w:rsidR="009B3AC2">
        <w:rPr>
          <w:sz w:val="24"/>
          <w:szCs w:val="24"/>
        </w:rPr>
        <w:t>о соответствующих изъ</w:t>
      </w:r>
      <w:r w:rsidR="005F6DFC">
        <w:rPr>
          <w:sz w:val="24"/>
          <w:szCs w:val="24"/>
        </w:rPr>
        <w:t xml:space="preserve">ятиях из </w:t>
      </w:r>
      <w:r w:rsidR="009B3AC2">
        <w:rPr>
          <w:sz w:val="24"/>
          <w:szCs w:val="24"/>
        </w:rPr>
        <w:t xml:space="preserve">окончательного </w:t>
      </w:r>
      <w:r w:rsidR="005F6DFC">
        <w:rPr>
          <w:sz w:val="24"/>
          <w:szCs w:val="24"/>
        </w:rPr>
        <w:t xml:space="preserve">текста ВКР, </w:t>
      </w:r>
      <w:r w:rsidRPr="00F33332">
        <w:rPr>
          <w:sz w:val="24"/>
          <w:szCs w:val="24"/>
        </w:rPr>
        <w:lastRenderedPageBreak/>
        <w:t>проверку на заимствования во внешних системах необходимо осуществлять с изъятиями из текста окончательного варианта ВКР вышеперечисленных сведений.</w:t>
      </w:r>
    </w:p>
    <w:p w:rsidR="00F33332" w:rsidRDefault="00211593" w:rsidP="00E3392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D1520">
        <w:rPr>
          <w:sz w:val="24"/>
          <w:szCs w:val="24"/>
        </w:rPr>
        <w:t>е позднее, чем за 10</w:t>
      </w:r>
      <w:r>
        <w:rPr>
          <w:sz w:val="24"/>
          <w:szCs w:val="24"/>
        </w:rPr>
        <w:t xml:space="preserve"> дней до дня защиты ВКР</w:t>
      </w:r>
      <w:r w:rsidR="00E3392F">
        <w:rPr>
          <w:sz w:val="24"/>
          <w:szCs w:val="24"/>
        </w:rPr>
        <w:t xml:space="preserve"> сотрудник</w:t>
      </w:r>
      <w:r w:rsidR="00E3392F" w:rsidRPr="00E3392F">
        <w:rPr>
          <w:sz w:val="24"/>
          <w:szCs w:val="24"/>
        </w:rPr>
        <w:t>, ответственн</w:t>
      </w:r>
      <w:r w:rsidR="00E3392F">
        <w:rPr>
          <w:sz w:val="24"/>
          <w:szCs w:val="24"/>
        </w:rPr>
        <w:t>ый</w:t>
      </w:r>
      <w:r w:rsidR="00E3392F" w:rsidRPr="00E3392F">
        <w:rPr>
          <w:sz w:val="24"/>
          <w:szCs w:val="24"/>
        </w:rPr>
        <w:t xml:space="preserve"> за выпуск,</w:t>
      </w:r>
      <w:r w:rsidR="00E3392F">
        <w:rPr>
          <w:sz w:val="24"/>
          <w:szCs w:val="24"/>
        </w:rPr>
        <w:t xml:space="preserve"> </w:t>
      </w:r>
      <w:r>
        <w:rPr>
          <w:sz w:val="24"/>
          <w:szCs w:val="24"/>
        </w:rPr>
        <w:t>лично или через доску объявлений факультета вызывает студента для о</w:t>
      </w:r>
      <w:r w:rsidR="00F33332" w:rsidRPr="00F33332">
        <w:rPr>
          <w:sz w:val="24"/>
          <w:szCs w:val="24"/>
        </w:rPr>
        <w:t>знаком</w:t>
      </w:r>
      <w:r>
        <w:rPr>
          <w:sz w:val="24"/>
          <w:szCs w:val="24"/>
        </w:rPr>
        <w:t>ления</w:t>
      </w:r>
      <w:r w:rsidR="00F33332" w:rsidRPr="00F33332">
        <w:rPr>
          <w:sz w:val="24"/>
          <w:szCs w:val="24"/>
        </w:rPr>
        <w:t xml:space="preserve"> с </w:t>
      </w:r>
      <w:r>
        <w:rPr>
          <w:sz w:val="24"/>
          <w:szCs w:val="24"/>
        </w:rPr>
        <w:t>отзывами научного руководителя и рецензента</w:t>
      </w:r>
      <w:r w:rsidR="001D1520">
        <w:rPr>
          <w:sz w:val="24"/>
          <w:szCs w:val="24"/>
        </w:rPr>
        <w:t xml:space="preserve"> (срок ознакомления – не позднее, чем за 5 дней до даты защиты)</w:t>
      </w:r>
      <w:r>
        <w:rPr>
          <w:sz w:val="24"/>
          <w:szCs w:val="24"/>
        </w:rPr>
        <w:t>, а также</w:t>
      </w:r>
      <w:r w:rsidR="00F33332" w:rsidRPr="00F3333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33332" w:rsidRPr="00F33332">
        <w:rPr>
          <w:sz w:val="24"/>
          <w:szCs w:val="24"/>
        </w:rPr>
        <w:t xml:space="preserve"> результатами проверки на оригинальность </w:t>
      </w:r>
      <w:r>
        <w:rPr>
          <w:sz w:val="24"/>
          <w:szCs w:val="24"/>
        </w:rPr>
        <w:t>текста ВКР.</w:t>
      </w:r>
    </w:p>
    <w:p w:rsidR="003E5703" w:rsidRDefault="003E5703" w:rsidP="00E3392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Факультет в лице </w:t>
      </w:r>
      <w:r w:rsidR="00E3392F">
        <w:rPr>
          <w:sz w:val="24"/>
          <w:szCs w:val="24"/>
        </w:rPr>
        <w:t>сотрудника</w:t>
      </w:r>
      <w:r w:rsidR="00E3392F" w:rsidRPr="00E3392F">
        <w:rPr>
          <w:sz w:val="24"/>
          <w:szCs w:val="24"/>
        </w:rPr>
        <w:t>, ответственно</w:t>
      </w:r>
      <w:r w:rsidR="00E3392F">
        <w:rPr>
          <w:sz w:val="24"/>
          <w:szCs w:val="24"/>
        </w:rPr>
        <w:t>го</w:t>
      </w:r>
      <w:r w:rsidR="00E3392F" w:rsidRPr="00E3392F">
        <w:rPr>
          <w:sz w:val="24"/>
          <w:szCs w:val="24"/>
        </w:rPr>
        <w:t xml:space="preserve"> за выпуск,</w:t>
      </w:r>
      <w:r>
        <w:rPr>
          <w:sz w:val="24"/>
          <w:szCs w:val="24"/>
        </w:rPr>
        <w:t xml:space="preserve"> передает </w:t>
      </w:r>
      <w:r w:rsidR="00C42995">
        <w:rPr>
          <w:sz w:val="24"/>
          <w:szCs w:val="24"/>
        </w:rPr>
        <w:t xml:space="preserve">копию </w:t>
      </w:r>
      <w:r>
        <w:rPr>
          <w:sz w:val="24"/>
          <w:szCs w:val="24"/>
        </w:rPr>
        <w:t>окончательн</w:t>
      </w:r>
      <w:r w:rsidR="00C42995">
        <w:rPr>
          <w:sz w:val="24"/>
          <w:szCs w:val="24"/>
        </w:rPr>
        <w:t>ого</w:t>
      </w:r>
      <w:r>
        <w:rPr>
          <w:sz w:val="24"/>
          <w:szCs w:val="24"/>
        </w:rPr>
        <w:t xml:space="preserve"> текст</w:t>
      </w:r>
      <w:r w:rsidR="00C42995">
        <w:rPr>
          <w:sz w:val="24"/>
          <w:szCs w:val="24"/>
        </w:rPr>
        <w:t>а</w:t>
      </w:r>
      <w:r>
        <w:rPr>
          <w:sz w:val="24"/>
          <w:szCs w:val="24"/>
        </w:rPr>
        <w:t xml:space="preserve"> ВКР</w:t>
      </w:r>
      <w:r w:rsidR="00C42995">
        <w:rPr>
          <w:sz w:val="24"/>
          <w:szCs w:val="24"/>
        </w:rPr>
        <w:t xml:space="preserve"> в бумажном виде</w:t>
      </w:r>
      <w:r>
        <w:rPr>
          <w:sz w:val="24"/>
          <w:szCs w:val="24"/>
        </w:rPr>
        <w:t>, отзыв научного руководителя, отзыв рецензента и заключение об оригинальности работы (при наличии) секретарю ГЭК не позднее, чем за 2 дня до даты защиты ВКР.</w:t>
      </w:r>
    </w:p>
    <w:p w:rsidR="00F33332" w:rsidRDefault="00F33332" w:rsidP="00F33332">
      <w:pPr>
        <w:pStyle w:val="a3"/>
        <w:jc w:val="both"/>
        <w:rPr>
          <w:sz w:val="24"/>
          <w:szCs w:val="24"/>
        </w:rPr>
      </w:pPr>
    </w:p>
    <w:p w:rsidR="00363BEA" w:rsidRDefault="00363BEA" w:rsidP="00F3333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r w:rsidR="009775FC">
        <w:rPr>
          <w:b/>
          <w:sz w:val="24"/>
          <w:szCs w:val="24"/>
        </w:rPr>
        <w:t>организации</w:t>
      </w:r>
      <w:r>
        <w:rPr>
          <w:b/>
          <w:sz w:val="24"/>
          <w:szCs w:val="24"/>
        </w:rPr>
        <w:t xml:space="preserve"> защиты ВКР</w:t>
      </w:r>
    </w:p>
    <w:p w:rsidR="00363BEA" w:rsidRDefault="00FD68AC" w:rsidP="00363B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формирования ГЭК </w:t>
      </w:r>
      <w:r w:rsidR="00E51A59">
        <w:rPr>
          <w:sz w:val="24"/>
          <w:szCs w:val="24"/>
        </w:rPr>
        <w:t xml:space="preserve">и проведения защиты ВКР </w:t>
      </w:r>
      <w:r>
        <w:rPr>
          <w:sz w:val="24"/>
          <w:szCs w:val="24"/>
        </w:rPr>
        <w:t xml:space="preserve">определяется </w:t>
      </w:r>
      <w:r w:rsidR="00B6387D">
        <w:rPr>
          <w:sz w:val="24"/>
          <w:szCs w:val="24"/>
        </w:rPr>
        <w:t xml:space="preserve">документами и </w:t>
      </w:r>
      <w:r>
        <w:rPr>
          <w:sz w:val="24"/>
          <w:szCs w:val="24"/>
        </w:rPr>
        <w:t>правилами</w:t>
      </w:r>
      <w:r w:rsidR="00B6387D">
        <w:rPr>
          <w:sz w:val="24"/>
          <w:szCs w:val="24"/>
        </w:rPr>
        <w:t>, упомянутыми в</w:t>
      </w:r>
      <w:r>
        <w:rPr>
          <w:sz w:val="24"/>
          <w:szCs w:val="24"/>
        </w:rPr>
        <w:t xml:space="preserve"> п.3 настоящего положения.</w:t>
      </w:r>
      <w:r w:rsidR="00E51A59">
        <w:rPr>
          <w:sz w:val="24"/>
          <w:szCs w:val="24"/>
        </w:rPr>
        <w:t xml:space="preserve"> </w:t>
      </w:r>
    </w:p>
    <w:p w:rsidR="00FD68AC" w:rsidRDefault="00FD68AC" w:rsidP="00FD68A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D68AC">
        <w:rPr>
          <w:sz w:val="24"/>
          <w:szCs w:val="24"/>
        </w:rPr>
        <w:t xml:space="preserve">Студенты, полностью выполнившие учебный план, допускаются к </w:t>
      </w:r>
      <w:r w:rsidR="00201966">
        <w:rPr>
          <w:sz w:val="24"/>
          <w:szCs w:val="24"/>
        </w:rPr>
        <w:t>ГИА</w:t>
      </w:r>
      <w:r w:rsidRPr="00FD68AC">
        <w:rPr>
          <w:sz w:val="24"/>
          <w:szCs w:val="24"/>
        </w:rPr>
        <w:t xml:space="preserve"> согласно приказу по факультету.</w:t>
      </w:r>
    </w:p>
    <w:p w:rsidR="00FD68AC" w:rsidRDefault="00FD68AC" w:rsidP="00BE4A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F6DFC">
        <w:rPr>
          <w:sz w:val="24"/>
          <w:szCs w:val="24"/>
        </w:rPr>
        <w:t>Даты</w:t>
      </w:r>
      <w:r w:rsidR="005F6DFC" w:rsidRPr="005F6DFC">
        <w:rPr>
          <w:sz w:val="24"/>
          <w:szCs w:val="24"/>
        </w:rPr>
        <w:t>, время и место</w:t>
      </w:r>
      <w:r w:rsidRPr="005F6DFC">
        <w:rPr>
          <w:sz w:val="24"/>
          <w:szCs w:val="24"/>
        </w:rPr>
        <w:t xml:space="preserve"> защит ВКР определяются учебной частью факультета, согласно учебному плану. </w:t>
      </w:r>
      <w:r w:rsidR="005F6DFC" w:rsidRPr="005F6DFC">
        <w:rPr>
          <w:sz w:val="24"/>
          <w:szCs w:val="24"/>
        </w:rPr>
        <w:t>Защита ВКР проходит в аудиториях МГУ имени М.В.</w:t>
      </w:r>
      <w:r w:rsidR="00E51A59">
        <w:rPr>
          <w:sz w:val="24"/>
          <w:szCs w:val="24"/>
        </w:rPr>
        <w:t xml:space="preserve"> </w:t>
      </w:r>
      <w:r w:rsidR="005F6DFC" w:rsidRPr="005F6DFC">
        <w:rPr>
          <w:sz w:val="24"/>
          <w:szCs w:val="24"/>
        </w:rPr>
        <w:t xml:space="preserve">Ломоносова. </w:t>
      </w:r>
      <w:r w:rsidRPr="005F6DFC">
        <w:rPr>
          <w:sz w:val="24"/>
          <w:szCs w:val="24"/>
        </w:rPr>
        <w:t>Дата</w:t>
      </w:r>
      <w:r w:rsidR="005F6DFC" w:rsidRPr="005F6DFC">
        <w:rPr>
          <w:sz w:val="24"/>
          <w:szCs w:val="24"/>
        </w:rPr>
        <w:t>, время и место</w:t>
      </w:r>
      <w:r w:rsidRPr="005F6DFC">
        <w:rPr>
          <w:sz w:val="24"/>
          <w:szCs w:val="24"/>
        </w:rPr>
        <w:t xml:space="preserve"> защиты сообщается </w:t>
      </w:r>
      <w:r w:rsidR="001D1520">
        <w:rPr>
          <w:sz w:val="24"/>
          <w:szCs w:val="24"/>
        </w:rPr>
        <w:t>обучающемуся</w:t>
      </w:r>
      <w:r w:rsidRPr="005F6DFC">
        <w:rPr>
          <w:sz w:val="24"/>
          <w:szCs w:val="24"/>
        </w:rPr>
        <w:t xml:space="preserve"> не позднее, чем за </w:t>
      </w:r>
      <w:r w:rsidR="00136606">
        <w:rPr>
          <w:sz w:val="24"/>
          <w:szCs w:val="24"/>
        </w:rPr>
        <w:t>30 дней</w:t>
      </w:r>
      <w:r w:rsidRPr="005F6DFC">
        <w:rPr>
          <w:sz w:val="24"/>
          <w:szCs w:val="24"/>
        </w:rPr>
        <w:t xml:space="preserve"> до защиты</w:t>
      </w:r>
      <w:r w:rsidR="004B6DE4">
        <w:rPr>
          <w:sz w:val="24"/>
          <w:szCs w:val="24"/>
        </w:rPr>
        <w:t>, лично или через доску объявлений факультета</w:t>
      </w:r>
      <w:r w:rsidRPr="005F6DFC">
        <w:rPr>
          <w:sz w:val="24"/>
          <w:szCs w:val="24"/>
        </w:rPr>
        <w:t>.</w:t>
      </w:r>
    </w:p>
    <w:p w:rsidR="009775FC" w:rsidRDefault="009775FC" w:rsidP="009775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775FC">
        <w:rPr>
          <w:sz w:val="24"/>
          <w:szCs w:val="24"/>
        </w:rPr>
        <w:t xml:space="preserve">Для обучающихся из числа инвалидов </w:t>
      </w:r>
      <w:r>
        <w:rPr>
          <w:sz w:val="24"/>
          <w:szCs w:val="24"/>
        </w:rPr>
        <w:t>защита ВКР</w:t>
      </w:r>
      <w:r w:rsidRPr="009775FC">
        <w:rPr>
          <w:sz w:val="24"/>
          <w:szCs w:val="24"/>
        </w:rPr>
        <w:t xml:space="preserve"> проводится с учетом особенностей их психофизического развития, их индивидуальных возможностей и состояния здоровья.</w:t>
      </w:r>
      <w:r>
        <w:rPr>
          <w:sz w:val="24"/>
          <w:szCs w:val="24"/>
        </w:rPr>
        <w:t xml:space="preserve"> Особенности проведения защиты для указанных обучающихся определяются приказами и правилами, упомянутыми в п.3 данного положения.</w:t>
      </w:r>
    </w:p>
    <w:p w:rsidR="009775FC" w:rsidRDefault="009775FC" w:rsidP="009775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Обучающийся, не явившийся на защиту ВКР, может подать письменное заявление на имя координатора учебной работы факультета с указанием причин неявки и просьбой о переносе даты защиты. В случае уважительной причины неявки </w:t>
      </w:r>
      <w:r w:rsidRPr="001D1520">
        <w:rPr>
          <w:sz w:val="24"/>
          <w:szCs w:val="24"/>
        </w:rPr>
        <w:t>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</w:t>
      </w:r>
      <w:r>
        <w:rPr>
          <w:sz w:val="24"/>
          <w:szCs w:val="24"/>
        </w:rPr>
        <w:t xml:space="preserve">), при наличии подтверждающих документов, назначается другая дата защиты ВКР для данного студента. Эта дата определяется учебной частью факультета, согласно учебному плану. </w:t>
      </w:r>
    </w:p>
    <w:p w:rsidR="009775FC" w:rsidRDefault="009775FC" w:rsidP="009775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D1520">
        <w:rPr>
          <w:sz w:val="24"/>
          <w:szCs w:val="24"/>
        </w:rPr>
        <w:t xml:space="preserve">Обучающиеся, не прошедшие </w:t>
      </w:r>
      <w:r>
        <w:rPr>
          <w:sz w:val="24"/>
          <w:szCs w:val="24"/>
        </w:rPr>
        <w:t xml:space="preserve">ГИА в связи с неявкой </w:t>
      </w:r>
      <w:r w:rsidRPr="001D1520">
        <w:rPr>
          <w:sz w:val="24"/>
          <w:szCs w:val="24"/>
        </w:rPr>
        <w:t xml:space="preserve">по неуважительной причине или в связи с получением оценки "неудовлетворительно", отчисляются из </w:t>
      </w:r>
      <w:r>
        <w:rPr>
          <w:sz w:val="24"/>
          <w:szCs w:val="24"/>
        </w:rPr>
        <w:t>числа студентов факультета</w:t>
      </w:r>
      <w:r w:rsidRPr="001D1520">
        <w:rPr>
          <w:sz w:val="24"/>
          <w:szCs w:val="24"/>
        </w:rPr>
        <w:t xml:space="preserve"> с выдачей </w:t>
      </w:r>
      <w:r w:rsidR="00FC65FA">
        <w:rPr>
          <w:sz w:val="24"/>
          <w:szCs w:val="24"/>
        </w:rPr>
        <w:t xml:space="preserve">академической </w:t>
      </w:r>
      <w:r w:rsidRPr="001D1520">
        <w:rPr>
          <w:sz w:val="24"/>
          <w:szCs w:val="24"/>
        </w:rPr>
        <w:t>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9775FC" w:rsidRDefault="009775FC" w:rsidP="009775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775FC">
        <w:rPr>
          <w:sz w:val="24"/>
          <w:szCs w:val="24"/>
        </w:rPr>
        <w:t xml:space="preserve">Лицо, не прошедшее </w:t>
      </w:r>
      <w:r>
        <w:rPr>
          <w:sz w:val="24"/>
          <w:szCs w:val="24"/>
        </w:rPr>
        <w:t>ГИА</w:t>
      </w:r>
      <w:r w:rsidRPr="009775FC">
        <w:rPr>
          <w:sz w:val="24"/>
          <w:szCs w:val="24"/>
        </w:rPr>
        <w:t xml:space="preserve">, может повторно пройти </w:t>
      </w:r>
      <w:r>
        <w:rPr>
          <w:sz w:val="24"/>
          <w:szCs w:val="24"/>
        </w:rPr>
        <w:t>ГИА</w:t>
      </w:r>
      <w:r w:rsidRPr="00977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следующем году, но </w:t>
      </w:r>
      <w:r w:rsidRPr="009775FC">
        <w:rPr>
          <w:sz w:val="24"/>
          <w:szCs w:val="24"/>
        </w:rPr>
        <w:t>не позднее чем через пять лет после срока проведения государственной итоговой аттестации, которая не пройдена обучающимся.</w:t>
      </w:r>
    </w:p>
    <w:p w:rsidR="00FD68AC" w:rsidRPr="00363BEA" w:rsidRDefault="00FD68AC" w:rsidP="00FD68AC">
      <w:pPr>
        <w:pStyle w:val="a3"/>
        <w:jc w:val="both"/>
        <w:rPr>
          <w:sz w:val="24"/>
          <w:szCs w:val="24"/>
        </w:rPr>
      </w:pPr>
    </w:p>
    <w:p w:rsidR="00F33332" w:rsidRPr="00EC1277" w:rsidRDefault="003E5703" w:rsidP="00F33332">
      <w:pPr>
        <w:pStyle w:val="a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Порядок защиты ВКР</w:t>
      </w:r>
    </w:p>
    <w:p w:rsidR="003E5703" w:rsidRDefault="00AB2B5C" w:rsidP="00077D5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ВКР проходит в форме устного доклада студента с последующим ответ</w:t>
      </w:r>
      <w:r w:rsidR="00C22370">
        <w:rPr>
          <w:sz w:val="24"/>
          <w:szCs w:val="24"/>
        </w:rPr>
        <w:t>ом</w:t>
      </w:r>
      <w:r>
        <w:rPr>
          <w:sz w:val="24"/>
          <w:szCs w:val="24"/>
        </w:rPr>
        <w:t xml:space="preserve"> студента на вопросы членов ГЭК</w:t>
      </w:r>
      <w:r w:rsidR="00077D50">
        <w:rPr>
          <w:sz w:val="24"/>
          <w:szCs w:val="24"/>
        </w:rPr>
        <w:t xml:space="preserve"> и </w:t>
      </w:r>
      <w:r w:rsidR="00077D50" w:rsidRPr="00077D50">
        <w:rPr>
          <w:sz w:val="24"/>
          <w:szCs w:val="24"/>
        </w:rPr>
        <w:t xml:space="preserve">обсуждением </w:t>
      </w:r>
      <w:r w:rsidR="00077D50">
        <w:rPr>
          <w:sz w:val="24"/>
          <w:szCs w:val="24"/>
        </w:rPr>
        <w:t>ВКР членами ГЭК</w:t>
      </w:r>
      <w:r w:rsidR="00363BEA">
        <w:rPr>
          <w:sz w:val="24"/>
          <w:szCs w:val="24"/>
        </w:rPr>
        <w:t xml:space="preserve"> в виде дискуссии</w:t>
      </w:r>
      <w:r>
        <w:rPr>
          <w:sz w:val="24"/>
          <w:szCs w:val="24"/>
        </w:rPr>
        <w:t>.</w:t>
      </w:r>
      <w:r w:rsidR="008B10F3">
        <w:rPr>
          <w:sz w:val="24"/>
          <w:szCs w:val="24"/>
        </w:rPr>
        <w:t xml:space="preserve"> </w:t>
      </w:r>
    </w:p>
    <w:p w:rsidR="005F6DFC" w:rsidRDefault="005F6DFC" w:rsidP="005F6D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F6DFC">
        <w:rPr>
          <w:sz w:val="24"/>
          <w:szCs w:val="24"/>
        </w:rPr>
        <w:lastRenderedPageBreak/>
        <w:t>В процессе всего обсуждения секретарь ГЭК ведет протокол защиты ВКР. В этом протоколе указываются данные студента, фамилии членов ГЭК, присутствующих на защите, оценки, предложенные научным руководителем студента и рецензентом работы, основные моменты обсуждения (вопросы и комментарии членов ГЭК).</w:t>
      </w:r>
      <w:r w:rsidR="00E51A59">
        <w:rPr>
          <w:sz w:val="24"/>
          <w:szCs w:val="24"/>
        </w:rPr>
        <w:t xml:space="preserve"> </w:t>
      </w:r>
    </w:p>
    <w:p w:rsidR="005F6DFC" w:rsidRDefault="00904DAC" w:rsidP="005F6D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Очередность</w:t>
      </w:r>
      <w:r w:rsidR="005F6DFC">
        <w:rPr>
          <w:sz w:val="24"/>
          <w:szCs w:val="24"/>
        </w:rPr>
        <w:t xml:space="preserve"> выступлений студентов, </w:t>
      </w:r>
      <w:r>
        <w:rPr>
          <w:sz w:val="24"/>
          <w:szCs w:val="24"/>
        </w:rPr>
        <w:t>время, отведенное на доклад студента, и прочие организационные моменты определяю</w:t>
      </w:r>
      <w:r w:rsidR="005F6DFC">
        <w:rPr>
          <w:sz w:val="24"/>
          <w:szCs w:val="24"/>
        </w:rPr>
        <w:t>тся председателе</w:t>
      </w:r>
      <w:r>
        <w:rPr>
          <w:sz w:val="24"/>
          <w:szCs w:val="24"/>
        </w:rPr>
        <w:t>м ГЭК до начала защит и объявляю</w:t>
      </w:r>
      <w:r w:rsidR="005F6DFC">
        <w:rPr>
          <w:sz w:val="24"/>
          <w:szCs w:val="24"/>
        </w:rPr>
        <w:t>тся студентам, членам ГЭК и всем присутствующим на защите.</w:t>
      </w:r>
    </w:p>
    <w:p w:rsidR="009B3AC2" w:rsidRDefault="00FD68AC" w:rsidP="005F6D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своем докладе студент может использовать текст ВКР, подготовленную презентацию работы, другие вспомогательные и справочные материалы с разрешения председателя ГЭК. </w:t>
      </w:r>
    </w:p>
    <w:p w:rsidR="00FD68AC" w:rsidRDefault="00FD68AC" w:rsidP="005F6D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Студент не имеет права использовать в процессе своего доклада средства связи, консультироваться с научным руководителем и другими лицами.</w:t>
      </w:r>
      <w:r w:rsidR="005F6DFC">
        <w:rPr>
          <w:sz w:val="24"/>
          <w:szCs w:val="24"/>
        </w:rPr>
        <w:t xml:space="preserve"> Факты нарушения </w:t>
      </w:r>
      <w:r w:rsidR="00904DAC">
        <w:rPr>
          <w:sz w:val="24"/>
          <w:szCs w:val="24"/>
        </w:rPr>
        <w:t>этого правила</w:t>
      </w:r>
      <w:r w:rsidR="005F6DFC">
        <w:rPr>
          <w:sz w:val="24"/>
          <w:szCs w:val="24"/>
        </w:rPr>
        <w:t xml:space="preserve"> студентом фиксируются в протоколе защиты. </w:t>
      </w:r>
      <w:r w:rsidR="00904DAC">
        <w:rPr>
          <w:sz w:val="24"/>
          <w:szCs w:val="24"/>
        </w:rPr>
        <w:t>П</w:t>
      </w:r>
      <w:r w:rsidR="005F6DFC">
        <w:rPr>
          <w:sz w:val="24"/>
          <w:szCs w:val="24"/>
        </w:rPr>
        <w:t xml:space="preserve">о решению председателя ГЭК, доклад </w:t>
      </w:r>
      <w:r w:rsidR="00904DAC">
        <w:rPr>
          <w:sz w:val="24"/>
          <w:szCs w:val="24"/>
        </w:rPr>
        <w:t xml:space="preserve">студента </w:t>
      </w:r>
      <w:r w:rsidR="005F6DFC">
        <w:rPr>
          <w:sz w:val="24"/>
          <w:szCs w:val="24"/>
        </w:rPr>
        <w:t>может быть прерван</w:t>
      </w:r>
      <w:r w:rsidR="00904DAC">
        <w:rPr>
          <w:sz w:val="24"/>
          <w:szCs w:val="24"/>
        </w:rPr>
        <w:t xml:space="preserve"> при истечении времени, отведенного на доклад или при нарушении студентом правил проведения защиты</w:t>
      </w:r>
      <w:r w:rsidR="005F6DFC">
        <w:rPr>
          <w:sz w:val="24"/>
          <w:szCs w:val="24"/>
        </w:rPr>
        <w:t>.</w:t>
      </w:r>
    </w:p>
    <w:p w:rsidR="005F6DFC" w:rsidRDefault="005F6DFC" w:rsidP="005F6D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904DAC">
        <w:rPr>
          <w:sz w:val="24"/>
          <w:szCs w:val="24"/>
        </w:rPr>
        <w:t xml:space="preserve">од </w:t>
      </w:r>
      <w:r w:rsidRPr="005F6DFC">
        <w:rPr>
          <w:sz w:val="24"/>
          <w:szCs w:val="24"/>
        </w:rPr>
        <w:t>дискуссии после окончания выступления студента определяется председателем ГЭК.</w:t>
      </w:r>
      <w:r>
        <w:rPr>
          <w:sz w:val="24"/>
          <w:szCs w:val="24"/>
        </w:rPr>
        <w:t xml:space="preserve"> Председатель ГЭК является модератором дискуссии.</w:t>
      </w:r>
      <w:r w:rsidR="009B3AC2">
        <w:rPr>
          <w:sz w:val="24"/>
          <w:szCs w:val="24"/>
        </w:rPr>
        <w:t xml:space="preserve"> </w:t>
      </w:r>
    </w:p>
    <w:p w:rsidR="002E3225" w:rsidRDefault="00077D50" w:rsidP="00C429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ВКР членами ГЭК включает в себя выступление научного руководителя с зачитыванием отзыва научного руководителя. При отсутствии научного руководителя его выступление может быть заменено выступлением руководителя магистерской программы (для студентов магистратуры) или заведующего кафедрой, ведущей студента (для студентов специалитета).</w:t>
      </w:r>
    </w:p>
    <w:p w:rsidR="00077D50" w:rsidRDefault="00EB0751" w:rsidP="00C4299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обсуждении ВКР зачитывается отзыв рецензента.</w:t>
      </w:r>
      <w:r w:rsidR="00BF5FE4">
        <w:rPr>
          <w:sz w:val="24"/>
          <w:szCs w:val="24"/>
        </w:rPr>
        <w:t xml:space="preserve"> Другие отзывы и рецензии, поступившие на работу (при наличии) зачитываются по решению председателя ГЭК.</w:t>
      </w:r>
    </w:p>
    <w:p w:rsidR="009B3AC2" w:rsidRDefault="009B3AC2" w:rsidP="009B3AC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3AC2">
        <w:rPr>
          <w:sz w:val="24"/>
          <w:szCs w:val="24"/>
        </w:rPr>
        <w:t>В случае наличия в ВКР производственных, технических, экономических, организационных и других сведений, которые имеют действительную или потенциальную коммерческую ценность в силу неизвестности их третьим лицам, при наличии решения о соответствующих изъятиях из окончательного текста ВКР</w:t>
      </w:r>
      <w:r>
        <w:rPr>
          <w:sz w:val="24"/>
          <w:szCs w:val="24"/>
        </w:rPr>
        <w:t xml:space="preserve"> этих сведений</w:t>
      </w:r>
      <w:r w:rsidRPr="009B3AC2">
        <w:rPr>
          <w:sz w:val="24"/>
          <w:szCs w:val="24"/>
        </w:rPr>
        <w:t xml:space="preserve">, </w:t>
      </w:r>
      <w:r>
        <w:rPr>
          <w:sz w:val="24"/>
          <w:szCs w:val="24"/>
        </w:rPr>
        <w:t>защита проводится с учетом проведенных изъятий.</w:t>
      </w:r>
    </w:p>
    <w:p w:rsidR="003B6EEB" w:rsidRDefault="003B6EEB" w:rsidP="003B6E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Pr="003B6EEB">
        <w:rPr>
          <w:sz w:val="24"/>
          <w:szCs w:val="24"/>
        </w:rPr>
        <w:t xml:space="preserve"> </w:t>
      </w:r>
      <w:r>
        <w:rPr>
          <w:sz w:val="24"/>
          <w:szCs w:val="24"/>
        </w:rPr>
        <w:t>защиты ВКР определяе</w:t>
      </w:r>
      <w:r w:rsidRPr="003B6EEB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одной из </w:t>
      </w:r>
      <w:r w:rsidRPr="003B6EEB">
        <w:rPr>
          <w:sz w:val="24"/>
          <w:szCs w:val="24"/>
        </w:rPr>
        <w:t>оцен</w:t>
      </w:r>
      <w:r>
        <w:rPr>
          <w:sz w:val="24"/>
          <w:szCs w:val="24"/>
        </w:rPr>
        <w:t>ок</w:t>
      </w:r>
      <w:r w:rsidRPr="003B6EEB">
        <w:rPr>
          <w:sz w:val="24"/>
          <w:szCs w:val="24"/>
        </w:rPr>
        <w:t xml:space="preserve"> "отлично", "хорошо", "удовлетворительно", "неудовлетворительно". Оценки "отлично", "хорошо", "удовлетворительно" означают успешное прохождение </w:t>
      </w:r>
      <w:r>
        <w:rPr>
          <w:sz w:val="24"/>
          <w:szCs w:val="24"/>
        </w:rPr>
        <w:t>защиты</w:t>
      </w:r>
      <w:r w:rsidRPr="003B6EEB">
        <w:rPr>
          <w:sz w:val="24"/>
          <w:szCs w:val="24"/>
        </w:rPr>
        <w:t>.</w:t>
      </w:r>
    </w:p>
    <w:p w:rsidR="00EB0751" w:rsidRDefault="00BF5FE4" w:rsidP="007373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оценки за ВКР проходит после окончания представления работ всех студентов</w:t>
      </w:r>
      <w:r w:rsidR="008B10F3">
        <w:rPr>
          <w:sz w:val="24"/>
          <w:szCs w:val="24"/>
        </w:rPr>
        <w:t xml:space="preserve">. </w:t>
      </w:r>
      <w:r w:rsidR="00363BEA">
        <w:rPr>
          <w:sz w:val="24"/>
          <w:szCs w:val="24"/>
        </w:rPr>
        <w:t xml:space="preserve">При этом </w:t>
      </w:r>
      <w:r w:rsidR="008B10F3">
        <w:rPr>
          <w:sz w:val="24"/>
          <w:szCs w:val="24"/>
        </w:rPr>
        <w:t>обсуждении</w:t>
      </w:r>
      <w:r w:rsidR="00363BEA">
        <w:rPr>
          <w:sz w:val="24"/>
          <w:szCs w:val="24"/>
        </w:rPr>
        <w:t xml:space="preserve"> могут присутствовать и принимать участие только члены ГЭК. </w:t>
      </w:r>
      <w:r w:rsidR="00737387" w:rsidRPr="00737387">
        <w:rPr>
          <w:sz w:val="24"/>
          <w:szCs w:val="24"/>
        </w:rPr>
        <w:t>При выставлении итоговой оценки членами ГЭК учитываются</w:t>
      </w:r>
      <w:r>
        <w:rPr>
          <w:sz w:val="24"/>
          <w:szCs w:val="24"/>
        </w:rPr>
        <w:t>, в том числе,</w:t>
      </w:r>
      <w:r w:rsidR="00737387" w:rsidRPr="00737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содержание работы, предлагаемые в отзывах научного руководителя и рецензента оценки, наличие у студента публикаций по теме работы, </w:t>
      </w:r>
      <w:r w:rsidR="00737387" w:rsidRPr="00737387">
        <w:rPr>
          <w:sz w:val="24"/>
          <w:szCs w:val="24"/>
        </w:rPr>
        <w:t>форма подачи доклада (наличие презентации, умение вести ди</w:t>
      </w:r>
      <w:r>
        <w:rPr>
          <w:sz w:val="24"/>
          <w:szCs w:val="24"/>
        </w:rPr>
        <w:t>скуссию на тему работы и т.п.)</w:t>
      </w:r>
      <w:r w:rsidR="00737387" w:rsidRPr="00737387">
        <w:rPr>
          <w:sz w:val="24"/>
          <w:szCs w:val="24"/>
        </w:rPr>
        <w:t>.</w:t>
      </w:r>
    </w:p>
    <w:p w:rsidR="00BF5FE4" w:rsidRDefault="00BF5FE4" w:rsidP="007373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расхождении членов ГЭК во мнениях по поводу оценки ВКР решение принимается большинством голосов (при равенстве голосов, больший вес имеет голос председателя ГЭК).</w:t>
      </w:r>
    </w:p>
    <w:p w:rsidR="00363BEA" w:rsidRDefault="00363BEA" w:rsidP="007373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="00B6387D">
        <w:rPr>
          <w:sz w:val="24"/>
          <w:szCs w:val="24"/>
        </w:rPr>
        <w:t xml:space="preserve"> ВКР студента заносится в протокол защиты и объявляется студенту</w:t>
      </w:r>
      <w:r w:rsidR="002A7A9E">
        <w:rPr>
          <w:sz w:val="24"/>
          <w:szCs w:val="24"/>
        </w:rPr>
        <w:t xml:space="preserve"> </w:t>
      </w:r>
      <w:r w:rsidR="00037CD0">
        <w:rPr>
          <w:sz w:val="24"/>
          <w:szCs w:val="24"/>
        </w:rPr>
        <w:t>в день защиты</w:t>
      </w:r>
      <w:r w:rsidR="00B6387D">
        <w:rPr>
          <w:sz w:val="24"/>
          <w:szCs w:val="24"/>
        </w:rPr>
        <w:t>.</w:t>
      </w:r>
    </w:p>
    <w:p w:rsidR="00B6387D" w:rsidRDefault="00B6387D" w:rsidP="00B6387D">
      <w:pPr>
        <w:jc w:val="center"/>
        <w:rPr>
          <w:b/>
          <w:sz w:val="24"/>
          <w:szCs w:val="24"/>
        </w:rPr>
      </w:pPr>
    </w:p>
    <w:p w:rsidR="00B6387D" w:rsidRDefault="00B6387D" w:rsidP="00B638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апелляции на решение ГЭК</w:t>
      </w:r>
    </w:p>
    <w:p w:rsidR="00B6387D" w:rsidRDefault="00B6387D" w:rsidP="00B6387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Студент имеет право на подачу апелляции </w:t>
      </w:r>
      <w:r w:rsidRPr="00B6387D">
        <w:rPr>
          <w:sz w:val="24"/>
          <w:szCs w:val="24"/>
        </w:rPr>
        <w:t>на нарушение, по его мнению, установленной процедуры проведения государственного аттестационного испытания</w:t>
      </w:r>
      <w:r>
        <w:rPr>
          <w:sz w:val="24"/>
          <w:szCs w:val="24"/>
        </w:rPr>
        <w:t>.</w:t>
      </w:r>
    </w:p>
    <w:p w:rsidR="00B6387D" w:rsidRDefault="00B6387D" w:rsidP="00B6387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апелляция рассматривается апелляционной комиссией (далее – АК). </w:t>
      </w:r>
      <w:r w:rsidRPr="00B6387D">
        <w:rPr>
          <w:sz w:val="24"/>
          <w:szCs w:val="24"/>
        </w:rPr>
        <w:t xml:space="preserve">Порядок формирования </w:t>
      </w:r>
      <w:r>
        <w:rPr>
          <w:sz w:val="24"/>
          <w:szCs w:val="24"/>
        </w:rPr>
        <w:t>АК</w:t>
      </w:r>
      <w:r w:rsidRPr="00B6387D">
        <w:rPr>
          <w:sz w:val="24"/>
          <w:szCs w:val="24"/>
        </w:rPr>
        <w:t xml:space="preserve"> определяется документами и правилами, упомянутыми в п.3 настоящего положения.</w:t>
      </w:r>
    </w:p>
    <w:p w:rsidR="00B6387D" w:rsidRDefault="00B6387D" w:rsidP="00B6387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Апелляция подается студентом в письменной форме</w:t>
      </w:r>
      <w:r w:rsidR="001139BF">
        <w:rPr>
          <w:sz w:val="24"/>
          <w:szCs w:val="24"/>
        </w:rPr>
        <w:t xml:space="preserve">, </w:t>
      </w:r>
      <w:r w:rsidR="009775FC">
        <w:rPr>
          <w:sz w:val="24"/>
          <w:szCs w:val="24"/>
        </w:rPr>
        <w:t>не позднее следующего рабочего дня после дня</w:t>
      </w:r>
      <w:r w:rsidR="001139BF">
        <w:rPr>
          <w:sz w:val="24"/>
          <w:szCs w:val="24"/>
        </w:rPr>
        <w:t xml:space="preserve"> защиты ВКР.</w:t>
      </w:r>
    </w:p>
    <w:p w:rsidR="001139BF" w:rsidRDefault="001139BF" w:rsidP="00E3392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Апелляцию студента принимает один из следующих сотрудников факультета: </w:t>
      </w:r>
      <w:r w:rsidR="00037CD0">
        <w:rPr>
          <w:sz w:val="24"/>
          <w:szCs w:val="24"/>
        </w:rPr>
        <w:t xml:space="preserve">секретарь АК, </w:t>
      </w:r>
      <w:r w:rsidR="00E3392F">
        <w:rPr>
          <w:sz w:val="24"/>
          <w:szCs w:val="24"/>
        </w:rPr>
        <w:t>сотрудник</w:t>
      </w:r>
      <w:r w:rsidR="00E3392F" w:rsidRPr="00E3392F">
        <w:rPr>
          <w:sz w:val="24"/>
          <w:szCs w:val="24"/>
        </w:rPr>
        <w:t>, ответственн</w:t>
      </w:r>
      <w:r w:rsidR="00E3392F">
        <w:rPr>
          <w:sz w:val="24"/>
          <w:szCs w:val="24"/>
        </w:rPr>
        <w:t>ый</w:t>
      </w:r>
      <w:r w:rsidR="00E3392F" w:rsidRPr="00E3392F">
        <w:rPr>
          <w:sz w:val="24"/>
          <w:szCs w:val="24"/>
        </w:rPr>
        <w:t xml:space="preserve"> за выпуск,</w:t>
      </w:r>
      <w:r w:rsidR="00E3392F">
        <w:rPr>
          <w:sz w:val="24"/>
          <w:szCs w:val="24"/>
        </w:rPr>
        <w:t xml:space="preserve"> </w:t>
      </w:r>
      <w:r>
        <w:rPr>
          <w:sz w:val="24"/>
          <w:szCs w:val="24"/>
        </w:rPr>
        <w:t>инспектор курса, начальник курса, координатор учебной работы на факультете, декан факультета. Сотрудник, принявший апелляцию, передает ее секретарю АК с составлением акта о передаче апелляции.</w:t>
      </w:r>
    </w:p>
    <w:p w:rsidR="009775FC" w:rsidRDefault="009775FC" w:rsidP="009775F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75FC">
        <w:rPr>
          <w:sz w:val="24"/>
          <w:szCs w:val="24"/>
        </w:rPr>
        <w:t xml:space="preserve">Для рассмотрения апелляции секретарь </w:t>
      </w:r>
      <w:r>
        <w:rPr>
          <w:sz w:val="24"/>
          <w:szCs w:val="24"/>
        </w:rPr>
        <w:t>ГЭК</w:t>
      </w:r>
      <w:r w:rsidRPr="009775FC">
        <w:rPr>
          <w:sz w:val="24"/>
          <w:szCs w:val="24"/>
        </w:rPr>
        <w:t xml:space="preserve"> направляет в </w:t>
      </w:r>
      <w:r>
        <w:rPr>
          <w:sz w:val="24"/>
          <w:szCs w:val="24"/>
        </w:rPr>
        <w:t>АК</w:t>
      </w:r>
      <w:r w:rsidRPr="009775FC">
        <w:rPr>
          <w:sz w:val="24"/>
          <w:szCs w:val="24"/>
        </w:rPr>
        <w:t xml:space="preserve"> протокол заседания </w:t>
      </w:r>
      <w:r>
        <w:rPr>
          <w:sz w:val="24"/>
          <w:szCs w:val="24"/>
        </w:rPr>
        <w:t>ГЭК</w:t>
      </w:r>
      <w:r w:rsidRPr="009775FC">
        <w:rPr>
          <w:sz w:val="24"/>
          <w:szCs w:val="24"/>
        </w:rPr>
        <w:t xml:space="preserve">, заключение председателя </w:t>
      </w:r>
      <w:r>
        <w:rPr>
          <w:sz w:val="24"/>
          <w:szCs w:val="24"/>
        </w:rPr>
        <w:t>ГЭК</w:t>
      </w:r>
      <w:r w:rsidRPr="009775FC">
        <w:rPr>
          <w:sz w:val="24"/>
          <w:szCs w:val="24"/>
        </w:rPr>
        <w:t xml:space="preserve"> о соблюдении процедурных вопросов при проведении </w:t>
      </w:r>
      <w:r>
        <w:rPr>
          <w:sz w:val="24"/>
          <w:szCs w:val="24"/>
        </w:rPr>
        <w:t>защиты ВКР</w:t>
      </w:r>
      <w:r w:rsidRPr="009775FC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окончательный текст ВКР</w:t>
      </w:r>
      <w:r w:rsidRPr="009775FC">
        <w:rPr>
          <w:sz w:val="24"/>
          <w:szCs w:val="24"/>
        </w:rPr>
        <w:t xml:space="preserve">, отзыв </w:t>
      </w:r>
      <w:r>
        <w:rPr>
          <w:sz w:val="24"/>
          <w:szCs w:val="24"/>
        </w:rPr>
        <w:t xml:space="preserve">научного руководителя </w:t>
      </w:r>
      <w:r w:rsidRPr="009775FC">
        <w:rPr>
          <w:sz w:val="24"/>
          <w:szCs w:val="24"/>
        </w:rPr>
        <w:t xml:space="preserve">и </w:t>
      </w:r>
      <w:r>
        <w:rPr>
          <w:sz w:val="24"/>
          <w:szCs w:val="24"/>
        </w:rPr>
        <w:t>отзыв рецензента</w:t>
      </w:r>
      <w:r w:rsidRPr="009775F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другие </w:t>
      </w:r>
      <w:r w:rsidRPr="009775FC">
        <w:rPr>
          <w:sz w:val="24"/>
          <w:szCs w:val="24"/>
        </w:rPr>
        <w:t>рецензии</w:t>
      </w:r>
      <w:r>
        <w:rPr>
          <w:sz w:val="24"/>
          <w:szCs w:val="24"/>
        </w:rPr>
        <w:t>, при наличии</w:t>
      </w:r>
      <w:r w:rsidRPr="009775FC">
        <w:rPr>
          <w:sz w:val="24"/>
          <w:szCs w:val="24"/>
        </w:rPr>
        <w:t>).</w:t>
      </w:r>
    </w:p>
    <w:p w:rsidR="004B6DE4" w:rsidRDefault="001139BF" w:rsidP="00B6387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АК проводится </w:t>
      </w:r>
      <w:r w:rsidR="004B6DE4">
        <w:rPr>
          <w:sz w:val="24"/>
          <w:szCs w:val="24"/>
        </w:rPr>
        <w:t>не позднее</w:t>
      </w:r>
      <w:r w:rsidR="0085528F">
        <w:rPr>
          <w:sz w:val="24"/>
          <w:szCs w:val="24"/>
        </w:rPr>
        <w:t xml:space="preserve"> 2 рабочих дней со дня</w:t>
      </w:r>
      <w:r>
        <w:rPr>
          <w:sz w:val="24"/>
          <w:szCs w:val="24"/>
        </w:rPr>
        <w:t xml:space="preserve"> подачи а</w:t>
      </w:r>
      <w:r w:rsidR="004B6DE4">
        <w:rPr>
          <w:sz w:val="24"/>
          <w:szCs w:val="24"/>
        </w:rPr>
        <w:t xml:space="preserve">пелляции. Студент, подавший апелляцию, информируется о месте и времени проведения заседания АК лично или через доску объявлений факультета. </w:t>
      </w:r>
    </w:p>
    <w:p w:rsidR="001139BF" w:rsidRDefault="004B6DE4" w:rsidP="00B6387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Студент, подавший апелляцию, имеет право присутствовать на заседании АК.</w:t>
      </w:r>
    </w:p>
    <w:p w:rsidR="0085528F" w:rsidRDefault="004B6DE4" w:rsidP="00B6387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заседания АК составляется протокол о рассмотрении апелляции, в который заносится решение АК. </w:t>
      </w:r>
    </w:p>
    <w:p w:rsidR="0085528F" w:rsidRDefault="0085528F" w:rsidP="008552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5528F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4B6DE4" w:rsidRDefault="004B6DE4" w:rsidP="00E3392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Решение АК сообщается студенту лично и</w:t>
      </w:r>
      <w:r w:rsidR="0085528F">
        <w:rPr>
          <w:sz w:val="24"/>
          <w:szCs w:val="24"/>
        </w:rPr>
        <w:t xml:space="preserve"> удостоверяется подписью студента</w:t>
      </w:r>
      <w:r>
        <w:rPr>
          <w:sz w:val="24"/>
          <w:szCs w:val="24"/>
        </w:rPr>
        <w:t>.</w:t>
      </w:r>
      <w:r w:rsidR="0085528F">
        <w:rPr>
          <w:sz w:val="24"/>
          <w:szCs w:val="24"/>
        </w:rPr>
        <w:t xml:space="preserve"> Для ознакомления с решением АК студент вызывается (лично или через доску объявлений факультета) </w:t>
      </w:r>
      <w:r w:rsidR="00E3392F">
        <w:rPr>
          <w:sz w:val="24"/>
          <w:szCs w:val="24"/>
        </w:rPr>
        <w:t>с</w:t>
      </w:r>
      <w:bookmarkStart w:id="0" w:name="_GoBack"/>
      <w:bookmarkEnd w:id="0"/>
      <w:r w:rsidR="00E3392F">
        <w:rPr>
          <w:sz w:val="24"/>
          <w:szCs w:val="24"/>
        </w:rPr>
        <w:t>отрудником</w:t>
      </w:r>
      <w:r w:rsidR="00E3392F" w:rsidRPr="00E3392F">
        <w:rPr>
          <w:sz w:val="24"/>
          <w:szCs w:val="24"/>
        </w:rPr>
        <w:t>, ответственн</w:t>
      </w:r>
      <w:r w:rsidR="00E3392F">
        <w:rPr>
          <w:sz w:val="24"/>
          <w:szCs w:val="24"/>
        </w:rPr>
        <w:t>ым</w:t>
      </w:r>
      <w:r w:rsidR="00E3392F" w:rsidRPr="00E3392F">
        <w:rPr>
          <w:sz w:val="24"/>
          <w:szCs w:val="24"/>
        </w:rPr>
        <w:t xml:space="preserve"> за выпуск,</w:t>
      </w:r>
      <w:r w:rsidR="0085528F">
        <w:rPr>
          <w:sz w:val="24"/>
          <w:szCs w:val="24"/>
        </w:rPr>
        <w:t xml:space="preserve"> в день заседания АК, по окончании заседания.</w:t>
      </w:r>
    </w:p>
    <w:p w:rsidR="0085528F" w:rsidRDefault="0085528F" w:rsidP="008552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отклонении апелляции, оценка за ВКР студента остается без изменений. При удовлетворении апелляции</w:t>
      </w:r>
      <w:r w:rsidRPr="0085528F">
        <w:rPr>
          <w:sz w:val="24"/>
          <w:szCs w:val="24"/>
        </w:rPr>
        <w:t>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</w:t>
      </w:r>
      <w:r>
        <w:rPr>
          <w:sz w:val="24"/>
          <w:szCs w:val="24"/>
        </w:rPr>
        <w:t>ующего рабочего дня передается секретарю</w:t>
      </w:r>
      <w:r w:rsidRPr="0085528F">
        <w:rPr>
          <w:sz w:val="24"/>
          <w:szCs w:val="24"/>
        </w:rPr>
        <w:t xml:space="preserve"> </w:t>
      </w:r>
      <w:r>
        <w:rPr>
          <w:sz w:val="24"/>
          <w:szCs w:val="24"/>
        </w:rPr>
        <w:t>ГЭК</w:t>
      </w:r>
      <w:r w:rsidRPr="0085528F">
        <w:rPr>
          <w:sz w:val="24"/>
          <w:szCs w:val="24"/>
        </w:rPr>
        <w:t xml:space="preserve"> для реализации решения </w:t>
      </w:r>
      <w:r>
        <w:rPr>
          <w:sz w:val="24"/>
          <w:szCs w:val="24"/>
        </w:rPr>
        <w:t>АК</w:t>
      </w:r>
      <w:r w:rsidRPr="0085528F">
        <w:rPr>
          <w:sz w:val="24"/>
          <w:szCs w:val="24"/>
        </w:rPr>
        <w:t xml:space="preserve">. </w:t>
      </w:r>
    </w:p>
    <w:p w:rsidR="00037CD0" w:rsidRDefault="0085528F" w:rsidP="008552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удовлетворении апелляции назначается дата новой защиты ВКР для данного студента. Эта дата определяется учебной частью факультета, согласно учебному плану. </w:t>
      </w:r>
    </w:p>
    <w:p w:rsidR="0085528F" w:rsidRDefault="00037CD0" w:rsidP="0085528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5528F">
        <w:rPr>
          <w:sz w:val="24"/>
          <w:szCs w:val="24"/>
        </w:rPr>
        <w:t xml:space="preserve">овая защита ВКР данного студента проходит в присутствии </w:t>
      </w:r>
      <w:r w:rsidR="0085528F" w:rsidRPr="0085528F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 xml:space="preserve">АК </w:t>
      </w:r>
      <w:r w:rsidR="0085528F" w:rsidRPr="0085528F">
        <w:rPr>
          <w:sz w:val="24"/>
          <w:szCs w:val="24"/>
        </w:rPr>
        <w:t xml:space="preserve">или одного из членов </w:t>
      </w:r>
      <w:r w:rsidR="0085528F">
        <w:rPr>
          <w:sz w:val="24"/>
          <w:szCs w:val="24"/>
        </w:rPr>
        <w:t>АК.</w:t>
      </w:r>
    </w:p>
    <w:p w:rsidR="0085528F" w:rsidRDefault="00537984" w:rsidP="0053798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3798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413385</wp:posOffset>
            </wp:positionV>
            <wp:extent cx="5940425" cy="109410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28F" w:rsidRPr="0085528F">
        <w:rPr>
          <w:sz w:val="24"/>
          <w:szCs w:val="24"/>
        </w:rPr>
        <w:t xml:space="preserve">Апелляция на повторное проведение </w:t>
      </w:r>
      <w:r w:rsidR="0085528F">
        <w:rPr>
          <w:sz w:val="24"/>
          <w:szCs w:val="24"/>
        </w:rPr>
        <w:t>защиты ВКР</w:t>
      </w:r>
      <w:r w:rsidR="0085528F" w:rsidRPr="0085528F">
        <w:rPr>
          <w:sz w:val="24"/>
          <w:szCs w:val="24"/>
        </w:rPr>
        <w:t xml:space="preserve"> не принимается.</w:t>
      </w:r>
      <w:r w:rsidRPr="00537984">
        <w:rPr>
          <w:sz w:val="24"/>
          <w:szCs w:val="24"/>
        </w:rPr>
        <w:t xml:space="preserve"> </w:t>
      </w:r>
    </w:p>
    <w:sectPr w:rsidR="0085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396"/>
    <w:multiLevelType w:val="hybridMultilevel"/>
    <w:tmpl w:val="2BB8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30F3"/>
    <w:multiLevelType w:val="hybridMultilevel"/>
    <w:tmpl w:val="EADA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39"/>
    <w:rsid w:val="00037CD0"/>
    <w:rsid w:val="00077D50"/>
    <w:rsid w:val="0008680C"/>
    <w:rsid w:val="000D70CE"/>
    <w:rsid w:val="001139BF"/>
    <w:rsid w:val="00136606"/>
    <w:rsid w:val="001D1520"/>
    <w:rsid w:val="00201966"/>
    <w:rsid w:val="00211593"/>
    <w:rsid w:val="00263913"/>
    <w:rsid w:val="002A7A9E"/>
    <w:rsid w:val="002E3225"/>
    <w:rsid w:val="00363BEA"/>
    <w:rsid w:val="00394346"/>
    <w:rsid w:val="003B6EEB"/>
    <w:rsid w:val="003E5703"/>
    <w:rsid w:val="00401253"/>
    <w:rsid w:val="004A1CF4"/>
    <w:rsid w:val="004B6DE4"/>
    <w:rsid w:val="004D15FC"/>
    <w:rsid w:val="004D2F67"/>
    <w:rsid w:val="00537984"/>
    <w:rsid w:val="00550187"/>
    <w:rsid w:val="00555965"/>
    <w:rsid w:val="00574A59"/>
    <w:rsid w:val="005B623A"/>
    <w:rsid w:val="005D1E94"/>
    <w:rsid w:val="005E3884"/>
    <w:rsid w:val="005F6B91"/>
    <w:rsid w:val="005F6DFC"/>
    <w:rsid w:val="00692836"/>
    <w:rsid w:val="006A52B6"/>
    <w:rsid w:val="00732E31"/>
    <w:rsid w:val="00737387"/>
    <w:rsid w:val="0085528F"/>
    <w:rsid w:val="008B10F3"/>
    <w:rsid w:val="00904DAC"/>
    <w:rsid w:val="009775FC"/>
    <w:rsid w:val="009B1D35"/>
    <w:rsid w:val="009B3AC2"/>
    <w:rsid w:val="00A80502"/>
    <w:rsid w:val="00AA3772"/>
    <w:rsid w:val="00AB2B5C"/>
    <w:rsid w:val="00B6387D"/>
    <w:rsid w:val="00BF5FE4"/>
    <w:rsid w:val="00C112E2"/>
    <w:rsid w:val="00C13A7B"/>
    <w:rsid w:val="00C22370"/>
    <w:rsid w:val="00C42995"/>
    <w:rsid w:val="00C71939"/>
    <w:rsid w:val="00CC56BD"/>
    <w:rsid w:val="00D50954"/>
    <w:rsid w:val="00D73B36"/>
    <w:rsid w:val="00E3392F"/>
    <w:rsid w:val="00E51A59"/>
    <w:rsid w:val="00EB0751"/>
    <w:rsid w:val="00EC1277"/>
    <w:rsid w:val="00EC5FB4"/>
    <w:rsid w:val="00F33332"/>
    <w:rsid w:val="00F34FB4"/>
    <w:rsid w:val="00F73213"/>
    <w:rsid w:val="00F91AB5"/>
    <w:rsid w:val="00FC65FA"/>
    <w:rsid w:val="00FD68AC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ADD"/>
  <w15:chartTrackingRefBased/>
  <w15:docId w15:val="{DC83BDB6-4F83-4377-ADEC-654B700B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29</cp:revision>
  <cp:lastPrinted>2019-11-05T14:09:00Z</cp:lastPrinted>
  <dcterms:created xsi:type="dcterms:W3CDTF">2019-10-28T09:07:00Z</dcterms:created>
  <dcterms:modified xsi:type="dcterms:W3CDTF">2019-11-05T14:09:00Z</dcterms:modified>
</cp:coreProperties>
</file>