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5B2" w:rsidRDefault="00EC55D6" w:rsidP="009D75B2">
      <w:pPr>
        <w:tabs>
          <w:tab w:val="left" w:pos="9072"/>
        </w:tabs>
        <w:spacing w:line="280" w:lineRule="auto"/>
        <w:ind w:right="520"/>
        <w:jc w:val="center"/>
        <w:rPr>
          <w:rFonts w:eastAsia="Times New Roman"/>
          <w:b/>
          <w:bCs/>
          <w:sz w:val="28"/>
          <w:szCs w:val="28"/>
        </w:rPr>
      </w:pPr>
      <w:bookmarkStart w:id="0" w:name="page1"/>
      <w:bookmarkEnd w:id="0"/>
      <w:r>
        <w:rPr>
          <w:rFonts w:eastAsia="Times New Roman"/>
          <w:b/>
          <w:bCs/>
          <w:sz w:val="28"/>
          <w:szCs w:val="28"/>
        </w:rPr>
        <w:t xml:space="preserve">МОСКОВСКИЙ ГОСУДАРСТВЕННЫЙ УНИВЕРСИТЕТ </w:t>
      </w:r>
    </w:p>
    <w:p w:rsidR="00DA57AB" w:rsidRDefault="00EC55D6" w:rsidP="009D75B2">
      <w:pPr>
        <w:tabs>
          <w:tab w:val="left" w:pos="9072"/>
        </w:tabs>
        <w:spacing w:line="280" w:lineRule="auto"/>
        <w:ind w:right="520"/>
        <w:jc w:val="center"/>
        <w:rPr>
          <w:sz w:val="20"/>
          <w:szCs w:val="20"/>
        </w:rPr>
      </w:pPr>
      <w:r>
        <w:rPr>
          <w:rFonts w:eastAsia="Times New Roman"/>
          <w:b/>
          <w:bCs/>
          <w:sz w:val="28"/>
          <w:szCs w:val="28"/>
        </w:rPr>
        <w:t>имени М.В. ЛОМОНОСОВА</w:t>
      </w:r>
    </w:p>
    <w:p w:rsidR="00DA57AB" w:rsidRDefault="00DA57AB" w:rsidP="009D284F">
      <w:pPr>
        <w:spacing w:line="94" w:lineRule="exact"/>
        <w:jc w:val="center"/>
        <w:rPr>
          <w:sz w:val="24"/>
          <w:szCs w:val="24"/>
        </w:rPr>
      </w:pPr>
    </w:p>
    <w:p w:rsidR="00DA57AB" w:rsidRDefault="00EC55D6" w:rsidP="009D284F">
      <w:pPr>
        <w:ind w:right="-659"/>
        <w:jc w:val="center"/>
        <w:rPr>
          <w:sz w:val="20"/>
          <w:szCs w:val="20"/>
        </w:rPr>
      </w:pPr>
      <w:r w:rsidRPr="00536B32">
        <w:rPr>
          <w:rFonts w:eastAsia="Times New Roman"/>
          <w:b/>
          <w:bCs/>
          <w:sz w:val="28"/>
          <w:szCs w:val="28"/>
        </w:rPr>
        <w:t xml:space="preserve">Факультет </w:t>
      </w:r>
      <w:r w:rsidR="00536B32" w:rsidRPr="00536B32">
        <w:rPr>
          <w:rFonts w:eastAsia="Times New Roman"/>
          <w:b/>
          <w:bCs/>
          <w:sz w:val="28"/>
          <w:szCs w:val="28"/>
        </w:rPr>
        <w:t>космических исследований</w:t>
      </w:r>
    </w:p>
    <w:p w:rsidR="00DA57AB" w:rsidRDefault="00DA57AB" w:rsidP="009D284F">
      <w:pPr>
        <w:spacing w:line="160" w:lineRule="exact"/>
        <w:jc w:val="center"/>
        <w:rPr>
          <w:sz w:val="24"/>
          <w:szCs w:val="24"/>
        </w:rPr>
      </w:pPr>
    </w:p>
    <w:p w:rsidR="00DA57AB" w:rsidRDefault="00EC55D6" w:rsidP="009D284F">
      <w:pPr>
        <w:ind w:right="-659"/>
        <w:jc w:val="center"/>
        <w:rPr>
          <w:sz w:val="20"/>
          <w:szCs w:val="20"/>
        </w:rPr>
      </w:pPr>
      <w:r>
        <w:rPr>
          <w:rFonts w:eastAsia="Times New Roman"/>
          <w:b/>
          <w:bCs/>
          <w:sz w:val="28"/>
          <w:szCs w:val="28"/>
        </w:rPr>
        <w:t>ПРОГРАММА</w:t>
      </w:r>
    </w:p>
    <w:p w:rsidR="00DA57AB" w:rsidRDefault="00DA57AB" w:rsidP="009D284F">
      <w:pPr>
        <w:spacing w:line="324" w:lineRule="exact"/>
        <w:jc w:val="center"/>
        <w:rPr>
          <w:sz w:val="24"/>
          <w:szCs w:val="24"/>
        </w:rPr>
      </w:pPr>
    </w:p>
    <w:p w:rsidR="00DA57AB" w:rsidRDefault="00EC55D6" w:rsidP="009D75B2">
      <w:pPr>
        <w:spacing w:line="239" w:lineRule="auto"/>
        <w:ind w:right="96"/>
        <w:jc w:val="center"/>
        <w:rPr>
          <w:sz w:val="20"/>
          <w:szCs w:val="20"/>
        </w:rPr>
      </w:pPr>
      <w:r>
        <w:rPr>
          <w:rFonts w:eastAsia="Times New Roman"/>
          <w:b/>
          <w:bCs/>
          <w:sz w:val="28"/>
          <w:szCs w:val="28"/>
        </w:rPr>
        <w:t>вступительного экзамена в аспирантуру по</w:t>
      </w:r>
      <w:r w:rsidR="009D284F">
        <w:rPr>
          <w:rFonts w:eastAsia="Times New Roman"/>
          <w:b/>
          <w:bCs/>
          <w:sz w:val="28"/>
          <w:szCs w:val="28"/>
        </w:rPr>
        <w:t xml:space="preserve"> </w:t>
      </w:r>
      <w:r>
        <w:rPr>
          <w:rFonts w:eastAsia="Times New Roman"/>
          <w:b/>
          <w:bCs/>
          <w:sz w:val="28"/>
          <w:szCs w:val="28"/>
        </w:rPr>
        <w:t>направлению 0</w:t>
      </w:r>
      <w:r w:rsidR="009D75B2">
        <w:rPr>
          <w:rFonts w:eastAsia="Times New Roman"/>
          <w:b/>
          <w:bCs/>
          <w:sz w:val="28"/>
          <w:szCs w:val="28"/>
        </w:rPr>
        <w:t>1.06.01 – математика и механика</w:t>
      </w:r>
    </w:p>
    <w:p w:rsidR="00DA57AB" w:rsidRDefault="00DA57AB">
      <w:pPr>
        <w:spacing w:line="2" w:lineRule="exact"/>
        <w:rPr>
          <w:sz w:val="24"/>
          <w:szCs w:val="24"/>
        </w:rPr>
      </w:pPr>
    </w:p>
    <w:p w:rsidR="00DA57AB" w:rsidRDefault="00DA57AB">
      <w:pPr>
        <w:spacing w:line="224" w:lineRule="exact"/>
        <w:rPr>
          <w:sz w:val="24"/>
          <w:szCs w:val="24"/>
        </w:rPr>
      </w:pPr>
    </w:p>
    <w:p w:rsidR="00DA57AB" w:rsidRDefault="00EC55D6">
      <w:pPr>
        <w:spacing w:line="251" w:lineRule="auto"/>
        <w:ind w:left="280"/>
        <w:jc w:val="both"/>
        <w:rPr>
          <w:sz w:val="20"/>
          <w:szCs w:val="20"/>
        </w:rPr>
      </w:pPr>
      <w:r>
        <w:rPr>
          <w:rFonts w:eastAsia="Times New Roman"/>
          <w:sz w:val="28"/>
          <w:szCs w:val="28"/>
        </w:rPr>
        <w:t xml:space="preserve">От экзаменующегося требуется: знание материала, предусмотренного в общей и дополнительной частях; умение кратко изложить содержание работы, представленной в качестве реферата, и владение всем кругом </w:t>
      </w:r>
      <w:r w:rsidR="0053381F">
        <w:rPr>
          <w:rFonts w:eastAsia="Times New Roman"/>
          <w:sz w:val="28"/>
          <w:szCs w:val="28"/>
        </w:rPr>
        <w:t>вопросов,</w:t>
      </w:r>
      <w:r>
        <w:rPr>
          <w:rFonts w:eastAsia="Times New Roman"/>
          <w:sz w:val="28"/>
          <w:szCs w:val="28"/>
        </w:rPr>
        <w:t xml:space="preserve"> связанных с узкой областью, к которой относится реферат.</w:t>
      </w:r>
    </w:p>
    <w:p w:rsidR="00DA57AB" w:rsidRDefault="00DA57AB">
      <w:pPr>
        <w:spacing w:line="229" w:lineRule="exact"/>
        <w:rPr>
          <w:sz w:val="24"/>
          <w:szCs w:val="24"/>
        </w:rPr>
      </w:pPr>
    </w:p>
    <w:p w:rsidR="00DA57AB" w:rsidRDefault="00EC55D6">
      <w:pPr>
        <w:numPr>
          <w:ilvl w:val="1"/>
          <w:numId w:val="1"/>
        </w:numPr>
        <w:tabs>
          <w:tab w:val="left" w:pos="4360"/>
        </w:tabs>
        <w:ind w:left="4360" w:hanging="305"/>
        <w:rPr>
          <w:rFonts w:eastAsia="Times New Roman"/>
          <w:b/>
          <w:bCs/>
          <w:sz w:val="28"/>
          <w:szCs w:val="28"/>
        </w:rPr>
      </w:pPr>
      <w:r>
        <w:rPr>
          <w:rFonts w:eastAsia="Times New Roman"/>
          <w:b/>
          <w:bCs/>
          <w:sz w:val="28"/>
          <w:szCs w:val="28"/>
        </w:rPr>
        <w:t>Общая часть.</w:t>
      </w:r>
    </w:p>
    <w:p w:rsidR="00DA57AB" w:rsidRDefault="00DA57AB">
      <w:pPr>
        <w:spacing w:line="200" w:lineRule="exact"/>
        <w:rPr>
          <w:rFonts w:eastAsia="Times New Roman"/>
          <w:b/>
          <w:bCs/>
          <w:sz w:val="28"/>
          <w:szCs w:val="28"/>
        </w:rPr>
      </w:pPr>
    </w:p>
    <w:p w:rsidR="00DA57AB" w:rsidRDefault="00DA57AB">
      <w:pPr>
        <w:spacing w:line="292" w:lineRule="exact"/>
        <w:rPr>
          <w:rFonts w:eastAsia="Times New Roman"/>
          <w:b/>
          <w:bCs/>
          <w:sz w:val="28"/>
          <w:szCs w:val="28"/>
        </w:rPr>
      </w:pPr>
    </w:p>
    <w:p w:rsidR="00DA57AB" w:rsidRDefault="00EC55D6">
      <w:pPr>
        <w:numPr>
          <w:ilvl w:val="0"/>
          <w:numId w:val="2"/>
        </w:numPr>
        <w:tabs>
          <w:tab w:val="left" w:pos="634"/>
        </w:tabs>
        <w:spacing w:line="258" w:lineRule="auto"/>
        <w:ind w:left="620" w:hanging="340"/>
        <w:jc w:val="both"/>
        <w:rPr>
          <w:rFonts w:eastAsia="Times New Roman"/>
          <w:sz w:val="28"/>
          <w:szCs w:val="28"/>
        </w:rPr>
      </w:pPr>
      <w:r>
        <w:rPr>
          <w:rFonts w:eastAsia="Times New Roman"/>
          <w:sz w:val="28"/>
          <w:szCs w:val="28"/>
        </w:rPr>
        <w:t>Непрерывные функции одной переменной и их свойства. Равномерная непрерывность. Равностепенная непрерывность семейства функций. Теорема Арцела.</w:t>
      </w:r>
    </w:p>
    <w:p w:rsidR="00DA57AB" w:rsidRDefault="00DA57AB">
      <w:pPr>
        <w:spacing w:line="128" w:lineRule="exact"/>
        <w:rPr>
          <w:rFonts w:eastAsia="Times New Roman"/>
          <w:sz w:val="28"/>
          <w:szCs w:val="28"/>
        </w:rPr>
      </w:pPr>
    </w:p>
    <w:p w:rsidR="00DA57AB" w:rsidRDefault="00EC55D6">
      <w:pPr>
        <w:numPr>
          <w:ilvl w:val="0"/>
          <w:numId w:val="2"/>
        </w:numPr>
        <w:tabs>
          <w:tab w:val="left" w:pos="634"/>
        </w:tabs>
        <w:spacing w:line="257" w:lineRule="auto"/>
        <w:ind w:left="620" w:hanging="340"/>
        <w:jc w:val="both"/>
        <w:rPr>
          <w:rFonts w:eastAsia="Times New Roman"/>
          <w:sz w:val="28"/>
          <w:szCs w:val="28"/>
        </w:rPr>
      </w:pPr>
      <w:r>
        <w:rPr>
          <w:rFonts w:eastAsia="Times New Roman"/>
          <w:sz w:val="28"/>
          <w:szCs w:val="28"/>
        </w:rPr>
        <w:t>Функции многих переменных. Полный дифференциал, и его геометрический смысл. Достаточные условия дифференцируемости. Градиент.</w:t>
      </w:r>
    </w:p>
    <w:p w:rsidR="00DA57AB" w:rsidRDefault="00DA57AB">
      <w:pPr>
        <w:spacing w:line="131" w:lineRule="exact"/>
        <w:rPr>
          <w:rFonts w:eastAsia="Times New Roman"/>
          <w:sz w:val="28"/>
          <w:szCs w:val="28"/>
        </w:rPr>
      </w:pPr>
    </w:p>
    <w:p w:rsidR="00DA57AB" w:rsidRDefault="00EC55D6">
      <w:pPr>
        <w:numPr>
          <w:ilvl w:val="0"/>
          <w:numId w:val="2"/>
        </w:numPr>
        <w:tabs>
          <w:tab w:val="left" w:pos="634"/>
        </w:tabs>
        <w:spacing w:line="251" w:lineRule="auto"/>
        <w:ind w:left="620" w:hanging="340"/>
        <w:jc w:val="both"/>
        <w:rPr>
          <w:rFonts w:eastAsia="Times New Roman"/>
          <w:sz w:val="28"/>
          <w:szCs w:val="28"/>
        </w:rPr>
      </w:pPr>
      <w:r>
        <w:rPr>
          <w:rFonts w:eastAsia="Times New Roman"/>
          <w:sz w:val="28"/>
          <w:szCs w:val="28"/>
        </w:rPr>
        <w:t>Определенный интеграл. Интегрируемость непрерывной функции. Первообразная непрерывной функции. Приближенное вычисление определенных интегралов. Формулы трапеций и Симпсона, оценки погрешностей. Понятие о методе Гаусса.</w:t>
      </w:r>
    </w:p>
    <w:p w:rsidR="00DA57AB" w:rsidRDefault="00DA57AB">
      <w:pPr>
        <w:spacing w:line="140" w:lineRule="exact"/>
        <w:rPr>
          <w:rFonts w:eastAsia="Times New Roman"/>
          <w:sz w:val="28"/>
          <w:szCs w:val="28"/>
        </w:rPr>
      </w:pPr>
    </w:p>
    <w:p w:rsidR="00DA57AB" w:rsidRDefault="00EC55D6">
      <w:pPr>
        <w:numPr>
          <w:ilvl w:val="0"/>
          <w:numId w:val="2"/>
        </w:numPr>
        <w:tabs>
          <w:tab w:val="left" w:pos="634"/>
        </w:tabs>
        <w:spacing w:line="274" w:lineRule="auto"/>
        <w:ind w:left="620" w:hanging="340"/>
        <w:rPr>
          <w:rFonts w:eastAsia="Times New Roman"/>
          <w:sz w:val="28"/>
          <w:szCs w:val="28"/>
        </w:rPr>
      </w:pPr>
      <w:r>
        <w:rPr>
          <w:rFonts w:eastAsia="Times New Roman"/>
          <w:sz w:val="28"/>
          <w:szCs w:val="28"/>
        </w:rPr>
        <w:t>Числовые ряды. Сходимость рядов. Критерий Коши. Достаточные признаки сходимости (Коши, Деламбера, интегральный, Лейбница).</w:t>
      </w:r>
    </w:p>
    <w:p w:rsidR="00DA57AB" w:rsidRDefault="00DA57AB">
      <w:pPr>
        <w:spacing w:line="109" w:lineRule="exact"/>
        <w:rPr>
          <w:rFonts w:eastAsia="Times New Roman"/>
          <w:sz w:val="28"/>
          <w:szCs w:val="28"/>
        </w:rPr>
      </w:pPr>
    </w:p>
    <w:p w:rsidR="00DA57AB" w:rsidRDefault="00EC55D6">
      <w:pPr>
        <w:numPr>
          <w:ilvl w:val="0"/>
          <w:numId w:val="2"/>
        </w:numPr>
        <w:tabs>
          <w:tab w:val="left" w:pos="634"/>
        </w:tabs>
        <w:spacing w:line="257" w:lineRule="auto"/>
        <w:ind w:left="620" w:hanging="339"/>
        <w:jc w:val="both"/>
        <w:rPr>
          <w:rFonts w:eastAsia="Times New Roman"/>
          <w:sz w:val="28"/>
          <w:szCs w:val="28"/>
        </w:rPr>
      </w:pPr>
      <w:r>
        <w:rPr>
          <w:rFonts w:eastAsia="Times New Roman"/>
          <w:sz w:val="28"/>
          <w:szCs w:val="28"/>
        </w:rPr>
        <w:t>Абсолютная и условная сходимость ряда. Свойства абсолютно сходящихся рядов. Перестановка членов ряда. Теорема Римана. Умножение рядов.</w:t>
      </w:r>
    </w:p>
    <w:p w:rsidR="00DA57AB" w:rsidRDefault="00DA57AB">
      <w:pPr>
        <w:spacing w:line="129" w:lineRule="exact"/>
        <w:rPr>
          <w:rFonts w:eastAsia="Times New Roman"/>
          <w:sz w:val="28"/>
          <w:szCs w:val="28"/>
        </w:rPr>
      </w:pPr>
    </w:p>
    <w:p w:rsidR="00DA57AB" w:rsidRDefault="00EC55D6">
      <w:pPr>
        <w:numPr>
          <w:ilvl w:val="0"/>
          <w:numId w:val="2"/>
        </w:numPr>
        <w:tabs>
          <w:tab w:val="left" w:pos="634"/>
        </w:tabs>
        <w:spacing w:line="258" w:lineRule="auto"/>
        <w:ind w:left="620" w:hanging="339"/>
        <w:jc w:val="both"/>
        <w:rPr>
          <w:rFonts w:eastAsia="Times New Roman"/>
          <w:sz w:val="28"/>
          <w:szCs w:val="28"/>
        </w:rPr>
      </w:pPr>
      <w:r>
        <w:rPr>
          <w:rFonts w:eastAsia="Times New Roman"/>
          <w:sz w:val="28"/>
          <w:szCs w:val="28"/>
        </w:rPr>
        <w:t>Ряды и последовательности функций. Равномерная сходимость. Признак Вейерштрасса. Свойства равномерно сходящихся рядов (непрерывность суммы, почленное интегрирование и дифференцирование).</w:t>
      </w:r>
    </w:p>
    <w:p w:rsidR="00DA57AB" w:rsidRDefault="00DA57AB">
      <w:pPr>
        <w:spacing w:line="128" w:lineRule="exact"/>
        <w:rPr>
          <w:rFonts w:eastAsia="Times New Roman"/>
          <w:sz w:val="28"/>
          <w:szCs w:val="28"/>
        </w:rPr>
      </w:pPr>
    </w:p>
    <w:p w:rsidR="00DA57AB" w:rsidRDefault="00EC55D6">
      <w:pPr>
        <w:numPr>
          <w:ilvl w:val="0"/>
          <w:numId w:val="2"/>
        </w:numPr>
        <w:tabs>
          <w:tab w:val="left" w:pos="634"/>
        </w:tabs>
        <w:spacing w:line="258" w:lineRule="auto"/>
        <w:ind w:left="620" w:hanging="339"/>
        <w:jc w:val="both"/>
        <w:rPr>
          <w:rFonts w:eastAsia="Times New Roman"/>
          <w:sz w:val="28"/>
          <w:szCs w:val="28"/>
        </w:rPr>
      </w:pPr>
      <w:r>
        <w:rPr>
          <w:rFonts w:eastAsia="Times New Roman"/>
          <w:sz w:val="28"/>
          <w:szCs w:val="28"/>
        </w:rPr>
        <w:t>Собственные и несобственные интегралы, зависящие от параметра. Равномерная сходимость по параметрам и ее признаки. Непрерывность, интегрирование и дифференцирование интегралов по параметру.</w:t>
      </w:r>
    </w:p>
    <w:p w:rsidR="00DA57AB" w:rsidRDefault="00DA57AB">
      <w:pPr>
        <w:spacing w:line="200" w:lineRule="exact"/>
        <w:rPr>
          <w:sz w:val="24"/>
          <w:szCs w:val="24"/>
        </w:rPr>
      </w:pPr>
    </w:p>
    <w:p w:rsidR="00DA57AB" w:rsidRDefault="00DA57AB">
      <w:pPr>
        <w:spacing w:line="200" w:lineRule="exact"/>
        <w:rPr>
          <w:sz w:val="24"/>
          <w:szCs w:val="24"/>
        </w:rPr>
      </w:pPr>
    </w:p>
    <w:p w:rsidR="00DA57AB" w:rsidRDefault="00DA57AB">
      <w:pPr>
        <w:spacing w:line="200" w:lineRule="exact"/>
        <w:rPr>
          <w:sz w:val="24"/>
          <w:szCs w:val="24"/>
        </w:rPr>
      </w:pPr>
    </w:p>
    <w:p w:rsidR="00DA57AB" w:rsidRDefault="00DA57AB">
      <w:pPr>
        <w:spacing w:line="200" w:lineRule="exact"/>
        <w:rPr>
          <w:sz w:val="24"/>
          <w:szCs w:val="24"/>
        </w:rPr>
      </w:pPr>
    </w:p>
    <w:p w:rsidR="00DA57AB" w:rsidRDefault="00DA57AB">
      <w:pPr>
        <w:spacing w:line="364" w:lineRule="exact"/>
        <w:rPr>
          <w:sz w:val="24"/>
          <w:szCs w:val="24"/>
        </w:rPr>
      </w:pPr>
    </w:p>
    <w:p w:rsidR="00DA57AB" w:rsidRDefault="00EC55D6">
      <w:pPr>
        <w:ind w:right="-279"/>
        <w:jc w:val="center"/>
        <w:rPr>
          <w:sz w:val="20"/>
          <w:szCs w:val="20"/>
        </w:rPr>
      </w:pPr>
      <w:r>
        <w:rPr>
          <w:rFonts w:ascii="Microsoft Sans Serif" w:eastAsia="Microsoft Sans Serif" w:hAnsi="Microsoft Sans Serif" w:cs="Microsoft Sans Serif"/>
          <w:sz w:val="24"/>
          <w:szCs w:val="24"/>
        </w:rPr>
        <w:t>1</w:t>
      </w:r>
    </w:p>
    <w:p w:rsidR="00DA57AB" w:rsidRDefault="00DA57AB">
      <w:pPr>
        <w:sectPr w:rsidR="00DA57AB">
          <w:pgSz w:w="11900" w:h="16841"/>
          <w:pgMar w:top="1103" w:right="866" w:bottom="0" w:left="1440" w:header="0" w:footer="0" w:gutter="0"/>
          <w:cols w:space="720" w:equalWidth="0">
            <w:col w:w="9600"/>
          </w:cols>
        </w:sectPr>
      </w:pPr>
    </w:p>
    <w:p w:rsidR="00DA57AB" w:rsidRDefault="00EC55D6">
      <w:pPr>
        <w:numPr>
          <w:ilvl w:val="0"/>
          <w:numId w:val="3"/>
        </w:numPr>
        <w:tabs>
          <w:tab w:val="left" w:pos="627"/>
        </w:tabs>
        <w:spacing w:line="272" w:lineRule="auto"/>
        <w:ind w:left="620" w:hanging="339"/>
        <w:rPr>
          <w:rFonts w:eastAsia="Times New Roman"/>
          <w:sz w:val="28"/>
          <w:szCs w:val="28"/>
        </w:rPr>
      </w:pPr>
      <w:bookmarkStart w:id="1" w:name="page2"/>
      <w:bookmarkEnd w:id="1"/>
      <w:r>
        <w:rPr>
          <w:rFonts w:eastAsia="Times New Roman"/>
          <w:sz w:val="28"/>
          <w:szCs w:val="28"/>
        </w:rPr>
        <w:lastRenderedPageBreak/>
        <w:t>Мера множества. Измеримые функции. Интеграл Лебега и его основные свойства.</w:t>
      </w:r>
    </w:p>
    <w:p w:rsidR="00DA57AB" w:rsidRDefault="00DA57AB">
      <w:pPr>
        <w:spacing w:line="100" w:lineRule="exact"/>
        <w:rPr>
          <w:rFonts w:eastAsia="Times New Roman"/>
          <w:sz w:val="28"/>
          <w:szCs w:val="28"/>
        </w:rPr>
      </w:pPr>
    </w:p>
    <w:p w:rsidR="00DA57AB" w:rsidRDefault="00EC55D6">
      <w:pPr>
        <w:numPr>
          <w:ilvl w:val="0"/>
          <w:numId w:val="3"/>
        </w:numPr>
        <w:tabs>
          <w:tab w:val="left" w:pos="639"/>
        </w:tabs>
        <w:spacing w:line="244" w:lineRule="auto"/>
        <w:ind w:left="620" w:hanging="339"/>
        <w:jc w:val="both"/>
        <w:rPr>
          <w:rFonts w:eastAsia="Times New Roman"/>
          <w:sz w:val="28"/>
          <w:szCs w:val="28"/>
        </w:rPr>
      </w:pPr>
      <w:r>
        <w:rPr>
          <w:rFonts w:eastAsia="Times New Roman"/>
          <w:sz w:val="28"/>
          <w:szCs w:val="28"/>
        </w:rPr>
        <w:t>Степенные ряды в действительной и комплексной области. Радиус сходимости. Теорема Коши-Адамара. Теорема Абеля. Свойства степенных рядов (почленное интегрирование и дифференцирование). Разложение элементарных функций.</w:t>
      </w:r>
    </w:p>
    <w:p w:rsidR="00DA57AB" w:rsidRDefault="00DA57AB">
      <w:pPr>
        <w:spacing w:line="128" w:lineRule="exact"/>
        <w:rPr>
          <w:sz w:val="20"/>
          <w:szCs w:val="20"/>
        </w:rPr>
      </w:pPr>
    </w:p>
    <w:p w:rsidR="00DA57AB" w:rsidRDefault="00EC55D6">
      <w:pPr>
        <w:tabs>
          <w:tab w:val="left" w:pos="2180"/>
          <w:tab w:val="left" w:pos="4300"/>
          <w:tab w:val="left" w:pos="6360"/>
          <w:tab w:val="left" w:pos="7840"/>
        </w:tabs>
        <w:ind w:left="280"/>
        <w:rPr>
          <w:sz w:val="20"/>
          <w:szCs w:val="20"/>
        </w:rPr>
      </w:pPr>
      <w:r>
        <w:rPr>
          <w:rFonts w:eastAsia="Times New Roman"/>
          <w:sz w:val="28"/>
          <w:szCs w:val="28"/>
        </w:rPr>
        <w:t>10. Функции</w:t>
      </w:r>
      <w:r>
        <w:rPr>
          <w:sz w:val="20"/>
          <w:szCs w:val="20"/>
        </w:rPr>
        <w:tab/>
      </w:r>
      <w:r>
        <w:rPr>
          <w:rFonts w:eastAsia="Times New Roman"/>
          <w:sz w:val="28"/>
          <w:szCs w:val="28"/>
        </w:rPr>
        <w:t>комплексного</w:t>
      </w:r>
      <w:r>
        <w:rPr>
          <w:rFonts w:eastAsia="Times New Roman"/>
          <w:sz w:val="28"/>
          <w:szCs w:val="28"/>
        </w:rPr>
        <w:tab/>
        <w:t>переменного.</w:t>
      </w:r>
      <w:r>
        <w:rPr>
          <w:rFonts w:eastAsia="Times New Roman"/>
          <w:sz w:val="28"/>
          <w:szCs w:val="28"/>
        </w:rPr>
        <w:tab/>
        <w:t>Условия</w:t>
      </w:r>
      <w:r>
        <w:rPr>
          <w:rFonts w:eastAsia="Times New Roman"/>
          <w:sz w:val="28"/>
          <w:szCs w:val="28"/>
        </w:rPr>
        <w:tab/>
        <w:t>Коши-Римана.</w:t>
      </w:r>
    </w:p>
    <w:p w:rsidR="00DA57AB" w:rsidRDefault="00EC55D6">
      <w:pPr>
        <w:ind w:left="620"/>
        <w:rPr>
          <w:sz w:val="20"/>
          <w:szCs w:val="20"/>
        </w:rPr>
      </w:pPr>
      <w:r>
        <w:rPr>
          <w:rFonts w:eastAsia="Times New Roman"/>
          <w:sz w:val="28"/>
          <w:szCs w:val="28"/>
        </w:rPr>
        <w:t>Геометрический смысл аргумента и модуля производной.</w:t>
      </w:r>
    </w:p>
    <w:p w:rsidR="00DA57AB" w:rsidRDefault="00DA57AB">
      <w:pPr>
        <w:spacing w:line="206"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2220"/>
        <w:gridCol w:w="5300"/>
        <w:gridCol w:w="660"/>
        <w:gridCol w:w="680"/>
        <w:gridCol w:w="200"/>
        <w:gridCol w:w="260"/>
        <w:gridCol w:w="20"/>
      </w:tblGrid>
      <w:tr w:rsidR="00DA57AB">
        <w:trPr>
          <w:trHeight w:val="341"/>
        </w:trPr>
        <w:tc>
          <w:tcPr>
            <w:tcW w:w="2220" w:type="dxa"/>
            <w:vMerge w:val="restart"/>
            <w:vAlign w:val="bottom"/>
          </w:tcPr>
          <w:p w:rsidR="00DA57AB" w:rsidRDefault="00EC55D6">
            <w:pPr>
              <w:rPr>
                <w:sz w:val="20"/>
                <w:szCs w:val="20"/>
              </w:rPr>
            </w:pPr>
            <w:r>
              <w:rPr>
                <w:rFonts w:eastAsia="Times New Roman"/>
                <w:sz w:val="28"/>
                <w:szCs w:val="28"/>
              </w:rPr>
              <w:t>11. Элементарные</w:t>
            </w:r>
          </w:p>
        </w:tc>
        <w:tc>
          <w:tcPr>
            <w:tcW w:w="5300" w:type="dxa"/>
            <w:vMerge w:val="restart"/>
            <w:vAlign w:val="bottom"/>
          </w:tcPr>
          <w:p w:rsidR="00DA57AB" w:rsidRDefault="00EC55D6">
            <w:pPr>
              <w:jc w:val="right"/>
              <w:rPr>
                <w:sz w:val="20"/>
                <w:szCs w:val="20"/>
              </w:rPr>
            </w:pPr>
            <w:r>
              <w:rPr>
                <w:rFonts w:eastAsia="Times New Roman"/>
                <w:sz w:val="28"/>
                <w:szCs w:val="28"/>
              </w:rPr>
              <w:t xml:space="preserve">функции комплексного переменного  </w:t>
            </w:r>
            <w:r>
              <w:rPr>
                <w:rFonts w:eastAsia="Times New Roman"/>
                <w:i/>
                <w:iCs/>
                <w:sz w:val="24"/>
                <w:szCs w:val="24"/>
              </w:rPr>
              <w:t>z</w:t>
            </w:r>
            <w:r>
              <w:rPr>
                <w:rFonts w:eastAsia="Times New Roman"/>
                <w:sz w:val="28"/>
                <w:szCs w:val="28"/>
              </w:rPr>
              <w:t xml:space="preserve"> </w:t>
            </w:r>
            <w:r>
              <w:rPr>
                <w:rFonts w:eastAsia="Times New Roman"/>
                <w:i/>
                <w:iCs/>
                <w:sz w:val="14"/>
                <w:szCs w:val="14"/>
              </w:rPr>
              <w:t>n</w:t>
            </w:r>
            <w:r>
              <w:rPr>
                <w:rFonts w:eastAsia="Times New Roman"/>
                <w:sz w:val="28"/>
                <w:szCs w:val="28"/>
              </w:rPr>
              <w:t xml:space="preserve"> </w:t>
            </w:r>
            <w:r>
              <w:rPr>
                <w:rFonts w:eastAsia="Times New Roman"/>
                <w:sz w:val="24"/>
                <w:szCs w:val="24"/>
              </w:rPr>
              <w:t>,</w:t>
            </w:r>
          </w:p>
        </w:tc>
        <w:tc>
          <w:tcPr>
            <w:tcW w:w="660" w:type="dxa"/>
            <w:vMerge w:val="restart"/>
            <w:vAlign w:val="bottom"/>
          </w:tcPr>
          <w:p w:rsidR="00DA57AB" w:rsidRDefault="00EC55D6">
            <w:pPr>
              <w:ind w:left="120"/>
              <w:rPr>
                <w:sz w:val="20"/>
                <w:szCs w:val="20"/>
              </w:rPr>
            </w:pPr>
            <w:r>
              <w:rPr>
                <w:rFonts w:eastAsia="Times New Roman"/>
                <w:i/>
                <w:iCs/>
                <w:sz w:val="24"/>
                <w:szCs w:val="24"/>
              </w:rPr>
              <w:t xml:space="preserve">e </w:t>
            </w:r>
            <w:r>
              <w:rPr>
                <w:rFonts w:eastAsia="Times New Roman"/>
                <w:i/>
                <w:iCs/>
                <w:sz w:val="28"/>
                <w:szCs w:val="28"/>
                <w:vertAlign w:val="superscript"/>
              </w:rPr>
              <w:t>z</w:t>
            </w:r>
            <w:r>
              <w:rPr>
                <w:rFonts w:eastAsia="Times New Roman"/>
                <w:i/>
                <w:iCs/>
                <w:sz w:val="24"/>
                <w:szCs w:val="24"/>
              </w:rPr>
              <w:t xml:space="preserve"> </w:t>
            </w:r>
            <w:r>
              <w:rPr>
                <w:rFonts w:eastAsia="Times New Roman"/>
                <w:sz w:val="24"/>
                <w:szCs w:val="24"/>
              </w:rPr>
              <w:t>,</w:t>
            </w:r>
          </w:p>
        </w:tc>
        <w:tc>
          <w:tcPr>
            <w:tcW w:w="680" w:type="dxa"/>
            <w:tcBorders>
              <w:bottom w:val="single" w:sz="8" w:space="0" w:color="auto"/>
            </w:tcBorders>
            <w:vAlign w:val="bottom"/>
          </w:tcPr>
          <w:p w:rsidR="00DA57AB" w:rsidRDefault="00EC55D6">
            <w:pPr>
              <w:ind w:left="20"/>
              <w:rPr>
                <w:sz w:val="20"/>
                <w:szCs w:val="20"/>
              </w:rPr>
            </w:pPr>
            <w:r>
              <w:rPr>
                <w:rFonts w:eastAsia="Times New Roman"/>
                <w:i/>
                <w:iCs/>
                <w:sz w:val="24"/>
                <w:szCs w:val="24"/>
              </w:rPr>
              <w:t xml:space="preserve">az </w:t>
            </w:r>
            <w:r>
              <w:rPr>
                <w:rFonts w:ascii="Arial" w:eastAsia="Arial" w:hAnsi="Arial" w:cs="Arial"/>
                <w:sz w:val="24"/>
                <w:szCs w:val="24"/>
              </w:rPr>
              <w:t>+</w:t>
            </w:r>
            <w:r>
              <w:rPr>
                <w:rFonts w:eastAsia="Times New Roman"/>
                <w:i/>
                <w:iCs/>
                <w:sz w:val="24"/>
                <w:szCs w:val="24"/>
              </w:rPr>
              <w:t xml:space="preserve"> b</w:t>
            </w:r>
          </w:p>
        </w:tc>
        <w:tc>
          <w:tcPr>
            <w:tcW w:w="200" w:type="dxa"/>
            <w:vMerge w:val="restart"/>
            <w:vAlign w:val="bottom"/>
          </w:tcPr>
          <w:p w:rsidR="00DA57AB" w:rsidRDefault="00EC55D6">
            <w:pPr>
              <w:jc w:val="right"/>
              <w:rPr>
                <w:sz w:val="20"/>
                <w:szCs w:val="20"/>
              </w:rPr>
            </w:pPr>
            <w:r>
              <w:rPr>
                <w:rFonts w:eastAsia="Times New Roman"/>
                <w:w w:val="99"/>
                <w:sz w:val="24"/>
                <w:szCs w:val="24"/>
              </w:rPr>
              <w:t>,</w:t>
            </w:r>
          </w:p>
        </w:tc>
        <w:tc>
          <w:tcPr>
            <w:tcW w:w="260" w:type="dxa"/>
            <w:vMerge w:val="restart"/>
            <w:vAlign w:val="bottom"/>
          </w:tcPr>
          <w:p w:rsidR="00DA57AB" w:rsidRDefault="00EC55D6">
            <w:pPr>
              <w:jc w:val="right"/>
              <w:rPr>
                <w:sz w:val="20"/>
                <w:szCs w:val="20"/>
              </w:rPr>
            </w:pPr>
            <w:r>
              <w:rPr>
                <w:rFonts w:eastAsia="Times New Roman"/>
                <w:sz w:val="28"/>
                <w:szCs w:val="28"/>
              </w:rPr>
              <w:t>и</w:t>
            </w:r>
          </w:p>
        </w:tc>
        <w:tc>
          <w:tcPr>
            <w:tcW w:w="0" w:type="dxa"/>
            <w:vAlign w:val="bottom"/>
          </w:tcPr>
          <w:p w:rsidR="00DA57AB" w:rsidRDefault="00DA57AB">
            <w:pPr>
              <w:rPr>
                <w:sz w:val="1"/>
                <w:szCs w:val="1"/>
              </w:rPr>
            </w:pPr>
          </w:p>
        </w:tc>
      </w:tr>
      <w:tr w:rsidR="00DA57AB">
        <w:trPr>
          <w:trHeight w:val="198"/>
        </w:trPr>
        <w:tc>
          <w:tcPr>
            <w:tcW w:w="2220" w:type="dxa"/>
            <w:vMerge/>
            <w:vAlign w:val="bottom"/>
          </w:tcPr>
          <w:p w:rsidR="00DA57AB" w:rsidRDefault="00DA57AB">
            <w:pPr>
              <w:rPr>
                <w:sz w:val="17"/>
                <w:szCs w:val="17"/>
              </w:rPr>
            </w:pPr>
          </w:p>
        </w:tc>
        <w:tc>
          <w:tcPr>
            <w:tcW w:w="5300" w:type="dxa"/>
            <w:vMerge/>
            <w:vAlign w:val="bottom"/>
          </w:tcPr>
          <w:p w:rsidR="00DA57AB" w:rsidRDefault="00DA57AB">
            <w:pPr>
              <w:rPr>
                <w:sz w:val="17"/>
                <w:szCs w:val="17"/>
              </w:rPr>
            </w:pPr>
          </w:p>
        </w:tc>
        <w:tc>
          <w:tcPr>
            <w:tcW w:w="660" w:type="dxa"/>
            <w:vMerge/>
            <w:vAlign w:val="bottom"/>
          </w:tcPr>
          <w:p w:rsidR="00DA57AB" w:rsidRDefault="00DA57AB">
            <w:pPr>
              <w:rPr>
                <w:sz w:val="17"/>
                <w:szCs w:val="17"/>
              </w:rPr>
            </w:pPr>
          </w:p>
        </w:tc>
        <w:tc>
          <w:tcPr>
            <w:tcW w:w="680" w:type="dxa"/>
            <w:vMerge w:val="restart"/>
            <w:vAlign w:val="bottom"/>
          </w:tcPr>
          <w:p w:rsidR="00DA57AB" w:rsidRDefault="00EC55D6">
            <w:pPr>
              <w:ind w:left="20"/>
              <w:rPr>
                <w:sz w:val="20"/>
                <w:szCs w:val="20"/>
              </w:rPr>
            </w:pPr>
            <w:r>
              <w:rPr>
                <w:rFonts w:eastAsia="Times New Roman"/>
                <w:i/>
                <w:iCs/>
                <w:sz w:val="24"/>
                <w:szCs w:val="24"/>
              </w:rPr>
              <w:t xml:space="preserve">ez </w:t>
            </w:r>
            <w:r>
              <w:rPr>
                <w:rFonts w:ascii="Arial" w:eastAsia="Arial" w:hAnsi="Arial" w:cs="Arial"/>
                <w:sz w:val="24"/>
                <w:szCs w:val="24"/>
              </w:rPr>
              <w:t>+</w:t>
            </w:r>
            <w:r>
              <w:rPr>
                <w:rFonts w:eastAsia="Times New Roman"/>
                <w:i/>
                <w:iCs/>
                <w:sz w:val="24"/>
                <w:szCs w:val="24"/>
              </w:rPr>
              <w:t xml:space="preserve"> d</w:t>
            </w:r>
          </w:p>
        </w:tc>
        <w:tc>
          <w:tcPr>
            <w:tcW w:w="200" w:type="dxa"/>
            <w:vMerge/>
            <w:vAlign w:val="bottom"/>
          </w:tcPr>
          <w:p w:rsidR="00DA57AB" w:rsidRDefault="00DA57AB">
            <w:pPr>
              <w:rPr>
                <w:sz w:val="17"/>
                <w:szCs w:val="17"/>
              </w:rPr>
            </w:pPr>
          </w:p>
        </w:tc>
        <w:tc>
          <w:tcPr>
            <w:tcW w:w="260" w:type="dxa"/>
            <w:vMerge/>
            <w:vAlign w:val="bottom"/>
          </w:tcPr>
          <w:p w:rsidR="00DA57AB" w:rsidRDefault="00DA57AB">
            <w:pPr>
              <w:rPr>
                <w:sz w:val="17"/>
                <w:szCs w:val="17"/>
              </w:rPr>
            </w:pPr>
          </w:p>
        </w:tc>
        <w:tc>
          <w:tcPr>
            <w:tcW w:w="0" w:type="dxa"/>
            <w:vAlign w:val="bottom"/>
          </w:tcPr>
          <w:p w:rsidR="00DA57AB" w:rsidRDefault="00DA57AB">
            <w:pPr>
              <w:rPr>
                <w:sz w:val="1"/>
                <w:szCs w:val="1"/>
              </w:rPr>
            </w:pPr>
          </w:p>
        </w:tc>
      </w:tr>
      <w:tr w:rsidR="00DA57AB">
        <w:trPr>
          <w:trHeight w:val="117"/>
        </w:trPr>
        <w:tc>
          <w:tcPr>
            <w:tcW w:w="2220" w:type="dxa"/>
            <w:vAlign w:val="bottom"/>
          </w:tcPr>
          <w:p w:rsidR="00DA57AB" w:rsidRDefault="00DA57AB">
            <w:pPr>
              <w:rPr>
                <w:sz w:val="10"/>
                <w:szCs w:val="10"/>
              </w:rPr>
            </w:pPr>
          </w:p>
        </w:tc>
        <w:tc>
          <w:tcPr>
            <w:tcW w:w="5300" w:type="dxa"/>
            <w:vAlign w:val="bottom"/>
          </w:tcPr>
          <w:p w:rsidR="00DA57AB" w:rsidRDefault="00DA57AB">
            <w:pPr>
              <w:rPr>
                <w:sz w:val="10"/>
                <w:szCs w:val="10"/>
              </w:rPr>
            </w:pPr>
          </w:p>
        </w:tc>
        <w:tc>
          <w:tcPr>
            <w:tcW w:w="660" w:type="dxa"/>
            <w:vAlign w:val="bottom"/>
          </w:tcPr>
          <w:p w:rsidR="00DA57AB" w:rsidRDefault="00DA57AB">
            <w:pPr>
              <w:rPr>
                <w:sz w:val="10"/>
                <w:szCs w:val="10"/>
              </w:rPr>
            </w:pPr>
          </w:p>
        </w:tc>
        <w:tc>
          <w:tcPr>
            <w:tcW w:w="680" w:type="dxa"/>
            <w:vMerge/>
            <w:vAlign w:val="bottom"/>
          </w:tcPr>
          <w:p w:rsidR="00DA57AB" w:rsidRDefault="00DA57AB">
            <w:pPr>
              <w:rPr>
                <w:sz w:val="10"/>
                <w:szCs w:val="10"/>
              </w:rPr>
            </w:pPr>
          </w:p>
        </w:tc>
        <w:tc>
          <w:tcPr>
            <w:tcW w:w="200" w:type="dxa"/>
            <w:vAlign w:val="bottom"/>
          </w:tcPr>
          <w:p w:rsidR="00DA57AB" w:rsidRDefault="00DA57AB">
            <w:pPr>
              <w:rPr>
                <w:sz w:val="10"/>
                <w:szCs w:val="10"/>
              </w:rPr>
            </w:pPr>
          </w:p>
        </w:tc>
        <w:tc>
          <w:tcPr>
            <w:tcW w:w="260" w:type="dxa"/>
            <w:vAlign w:val="bottom"/>
          </w:tcPr>
          <w:p w:rsidR="00DA57AB" w:rsidRDefault="00DA57AB">
            <w:pPr>
              <w:rPr>
                <w:sz w:val="10"/>
                <w:szCs w:val="10"/>
              </w:rPr>
            </w:pPr>
          </w:p>
        </w:tc>
        <w:tc>
          <w:tcPr>
            <w:tcW w:w="0" w:type="dxa"/>
            <w:vAlign w:val="bottom"/>
          </w:tcPr>
          <w:p w:rsidR="00DA57AB" w:rsidRDefault="00DA57AB">
            <w:pPr>
              <w:rPr>
                <w:sz w:val="1"/>
                <w:szCs w:val="1"/>
              </w:rPr>
            </w:pPr>
          </w:p>
        </w:tc>
      </w:tr>
      <w:tr w:rsidR="00DA57AB">
        <w:trPr>
          <w:trHeight w:val="538"/>
        </w:trPr>
        <w:tc>
          <w:tcPr>
            <w:tcW w:w="2220" w:type="dxa"/>
            <w:vAlign w:val="bottom"/>
          </w:tcPr>
          <w:p w:rsidR="00DA57AB" w:rsidRDefault="00EC55D6">
            <w:pPr>
              <w:ind w:left="340"/>
              <w:rPr>
                <w:sz w:val="20"/>
                <w:szCs w:val="20"/>
              </w:rPr>
            </w:pPr>
            <w:r>
              <w:rPr>
                <w:rFonts w:eastAsia="Times New Roman"/>
                <w:sz w:val="28"/>
                <w:szCs w:val="28"/>
              </w:rPr>
              <w:t>даваемые ими</w:t>
            </w:r>
          </w:p>
        </w:tc>
        <w:tc>
          <w:tcPr>
            <w:tcW w:w="5300" w:type="dxa"/>
            <w:vAlign w:val="bottom"/>
          </w:tcPr>
          <w:p w:rsidR="00DA57AB" w:rsidRDefault="00EC55D6">
            <w:pPr>
              <w:jc w:val="right"/>
              <w:rPr>
                <w:sz w:val="20"/>
                <w:szCs w:val="20"/>
              </w:rPr>
            </w:pPr>
            <w:r>
              <w:rPr>
                <w:rFonts w:eastAsia="Times New Roman"/>
                <w:sz w:val="28"/>
                <w:szCs w:val="28"/>
              </w:rPr>
              <w:t>конформные отображения.  Простейшие</w:t>
            </w:r>
          </w:p>
        </w:tc>
        <w:tc>
          <w:tcPr>
            <w:tcW w:w="1800" w:type="dxa"/>
            <w:gridSpan w:val="4"/>
            <w:vAlign w:val="bottom"/>
          </w:tcPr>
          <w:p w:rsidR="00DA57AB" w:rsidRDefault="00EC55D6">
            <w:pPr>
              <w:jc w:val="right"/>
              <w:rPr>
                <w:sz w:val="20"/>
                <w:szCs w:val="20"/>
              </w:rPr>
            </w:pPr>
            <w:r>
              <w:rPr>
                <w:rFonts w:eastAsia="Times New Roman"/>
                <w:sz w:val="28"/>
                <w:szCs w:val="28"/>
              </w:rPr>
              <w:t>многозначные</w:t>
            </w:r>
          </w:p>
        </w:tc>
        <w:tc>
          <w:tcPr>
            <w:tcW w:w="0" w:type="dxa"/>
            <w:vAlign w:val="bottom"/>
          </w:tcPr>
          <w:p w:rsidR="00DA57AB" w:rsidRDefault="00DA57AB">
            <w:pPr>
              <w:rPr>
                <w:sz w:val="1"/>
                <w:szCs w:val="1"/>
              </w:rPr>
            </w:pPr>
          </w:p>
        </w:tc>
      </w:tr>
    </w:tbl>
    <w:p w:rsidR="00DA57AB" w:rsidRDefault="00DA57AB">
      <w:pPr>
        <w:spacing w:line="104" w:lineRule="exact"/>
        <w:rPr>
          <w:sz w:val="20"/>
          <w:szCs w:val="20"/>
        </w:rPr>
      </w:pPr>
    </w:p>
    <w:p w:rsidR="00DA57AB" w:rsidRDefault="00EC55D6">
      <w:pPr>
        <w:ind w:left="620"/>
        <w:rPr>
          <w:sz w:val="20"/>
          <w:szCs w:val="20"/>
        </w:rPr>
      </w:pPr>
      <w:r>
        <w:rPr>
          <w:rFonts w:eastAsia="Times New Roman"/>
          <w:sz w:val="28"/>
          <w:szCs w:val="28"/>
        </w:rPr>
        <w:t xml:space="preserve">функции </w:t>
      </w:r>
      <w:r>
        <w:rPr>
          <w:noProof/>
          <w:sz w:val="1"/>
          <w:szCs w:val="1"/>
        </w:rPr>
        <w:drawing>
          <wp:inline distT="0" distB="0" distL="0" distR="0">
            <wp:extent cx="54610" cy="59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4610" cy="59690"/>
                    </a:xfrm>
                    <a:prstGeom prst="rect">
                      <a:avLst/>
                    </a:prstGeom>
                    <a:noFill/>
                    <a:ln>
                      <a:noFill/>
                    </a:ln>
                  </pic:spPr>
                </pic:pic>
              </a:graphicData>
            </a:graphic>
          </wp:inline>
        </w:drawing>
      </w:r>
      <w:r>
        <w:rPr>
          <w:noProof/>
          <w:sz w:val="1"/>
          <w:szCs w:val="1"/>
        </w:rPr>
        <w:drawing>
          <wp:inline distT="0" distB="0" distL="0" distR="0">
            <wp:extent cx="43180" cy="15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43180" cy="153035"/>
                    </a:xfrm>
                    <a:prstGeom prst="rect">
                      <a:avLst/>
                    </a:prstGeom>
                    <a:noFill/>
                    <a:ln>
                      <a:noFill/>
                    </a:ln>
                  </pic:spPr>
                </pic:pic>
              </a:graphicData>
            </a:graphic>
          </wp:inline>
        </w:drawing>
      </w:r>
      <w:r>
        <w:rPr>
          <w:rFonts w:eastAsia="Times New Roman"/>
          <w:i/>
          <w:iCs/>
          <w:sz w:val="24"/>
          <w:szCs w:val="24"/>
        </w:rPr>
        <w:t xml:space="preserve">z </w:t>
      </w:r>
      <w:r>
        <w:rPr>
          <w:rFonts w:eastAsia="Times New Roman"/>
          <w:sz w:val="24"/>
          <w:szCs w:val="24"/>
        </w:rPr>
        <w:t>,</w:t>
      </w:r>
      <w:r>
        <w:rPr>
          <w:rFonts w:eastAsia="Times New Roman"/>
          <w:i/>
          <w:iCs/>
          <w:sz w:val="24"/>
          <w:szCs w:val="24"/>
        </w:rPr>
        <w:t xml:space="preserve"> Ln</w:t>
      </w:r>
      <w:r>
        <w:rPr>
          <w:rFonts w:ascii="Arial" w:eastAsia="Arial" w:hAnsi="Arial" w:cs="Arial"/>
          <w:sz w:val="31"/>
          <w:szCs w:val="31"/>
        </w:rPr>
        <w:t>(</w:t>
      </w:r>
      <w:r>
        <w:rPr>
          <w:rFonts w:eastAsia="Times New Roman"/>
          <w:i/>
          <w:iCs/>
          <w:sz w:val="24"/>
          <w:szCs w:val="24"/>
        </w:rPr>
        <w:t>z</w:t>
      </w:r>
      <w:r>
        <w:rPr>
          <w:rFonts w:ascii="Arial" w:eastAsia="Arial" w:hAnsi="Arial" w:cs="Arial"/>
          <w:sz w:val="31"/>
          <w:szCs w:val="31"/>
        </w:rPr>
        <w:t>)</w:t>
      </w:r>
      <w:r>
        <w:rPr>
          <w:rFonts w:eastAsia="Times New Roman"/>
          <w:i/>
          <w:iCs/>
          <w:sz w:val="24"/>
          <w:szCs w:val="24"/>
        </w:rPr>
        <w:t xml:space="preserve"> .</w:t>
      </w:r>
    </w:p>
    <w:p w:rsidR="00DA57AB" w:rsidRDefault="00EC55D6">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1221740</wp:posOffset>
                </wp:positionH>
                <wp:positionV relativeFrom="paragraph">
                  <wp:posOffset>-169545</wp:posOffset>
                </wp:positionV>
                <wp:extent cx="8890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 cy="4763"/>
                        </a:xfrm>
                        <a:prstGeom prst="line">
                          <a:avLst/>
                        </a:prstGeom>
                        <a:solidFill>
                          <a:srgbClr val="FFFFFF"/>
                        </a:solidFill>
                        <a:ln w="6344">
                          <a:solidFill>
                            <a:srgbClr val="000000"/>
                          </a:solidFill>
                          <a:miter lim="800000"/>
                          <a:headEnd/>
                          <a:tailEnd/>
                        </a:ln>
                      </wps:spPr>
                      <wps:bodyPr/>
                    </wps:wsp>
                  </a:graphicData>
                </a:graphic>
              </wp:anchor>
            </w:drawing>
          </mc:Choice>
          <mc:Fallback>
            <w:pict>
              <v:line w14:anchorId="4C6A3211" id="Shape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96.2pt,-13.35pt" to="103.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" o:allowincell="f" filled="t" strokeweight=".17622mm">
                <v:stroke joinstyle="miter"/>
                <o:lock v:ext="edit" shapetype="f"/>
              </v:line>
            </w:pict>
          </mc:Fallback>
        </mc:AlternateContent>
      </w:r>
    </w:p>
    <w:p w:rsidR="00DA57AB" w:rsidRDefault="00DA57AB">
      <w:pPr>
        <w:spacing w:line="368" w:lineRule="exact"/>
        <w:rPr>
          <w:sz w:val="20"/>
          <w:szCs w:val="20"/>
        </w:rPr>
      </w:pPr>
    </w:p>
    <w:p w:rsidR="00DA57AB" w:rsidRDefault="00EC55D6">
      <w:pPr>
        <w:spacing w:line="267" w:lineRule="auto"/>
        <w:ind w:left="620" w:hanging="340"/>
        <w:jc w:val="both"/>
        <w:rPr>
          <w:sz w:val="20"/>
          <w:szCs w:val="20"/>
        </w:rPr>
      </w:pPr>
      <w:r>
        <w:rPr>
          <w:rFonts w:eastAsia="Times New Roman"/>
          <w:sz w:val="28"/>
          <w:szCs w:val="28"/>
        </w:rPr>
        <w:t>12. Теорема Коши об интеграле по замкнутому контуру. Интеграл Коши. Ряд Тейлора.</w:t>
      </w:r>
    </w:p>
    <w:p w:rsidR="00DA57AB" w:rsidRDefault="00DA57AB">
      <w:pPr>
        <w:spacing w:line="107" w:lineRule="exact"/>
        <w:rPr>
          <w:sz w:val="20"/>
          <w:szCs w:val="20"/>
        </w:rPr>
      </w:pPr>
    </w:p>
    <w:p w:rsidR="00DA57AB" w:rsidRDefault="00EC55D6">
      <w:pPr>
        <w:spacing w:line="267" w:lineRule="auto"/>
        <w:ind w:left="620" w:hanging="340"/>
        <w:jc w:val="both"/>
        <w:rPr>
          <w:sz w:val="20"/>
          <w:szCs w:val="20"/>
        </w:rPr>
      </w:pPr>
      <w:r>
        <w:rPr>
          <w:rFonts w:eastAsia="Times New Roman"/>
          <w:sz w:val="28"/>
          <w:szCs w:val="28"/>
        </w:rPr>
        <w:t>13. Ряд Лорана. Полюс и существенно особая точка. Вычеты. Основная теорема о вычетах и ее применение.</w:t>
      </w:r>
    </w:p>
    <w:p w:rsidR="00DA57AB" w:rsidRDefault="00DA57AB">
      <w:pPr>
        <w:spacing w:line="109" w:lineRule="exact"/>
        <w:rPr>
          <w:sz w:val="20"/>
          <w:szCs w:val="20"/>
        </w:rPr>
      </w:pPr>
    </w:p>
    <w:p w:rsidR="00DA57AB" w:rsidRDefault="00EC55D6">
      <w:pPr>
        <w:spacing w:line="249" w:lineRule="auto"/>
        <w:ind w:left="620" w:hanging="340"/>
        <w:jc w:val="both"/>
        <w:rPr>
          <w:sz w:val="20"/>
          <w:szCs w:val="20"/>
        </w:rPr>
      </w:pPr>
      <w:r>
        <w:rPr>
          <w:rFonts w:eastAsia="Times New Roman"/>
          <w:sz w:val="28"/>
          <w:szCs w:val="28"/>
        </w:rPr>
        <w:t>14. Линейные преобразования. Квадратичные формы. Приведение их к каноническому виду линейными преобразованиями в комплексной и действительной областях. Закон инерции.</w:t>
      </w:r>
    </w:p>
    <w:p w:rsidR="00DA57AB" w:rsidRDefault="00DA57AB">
      <w:pPr>
        <w:spacing w:line="133" w:lineRule="exact"/>
        <w:rPr>
          <w:sz w:val="20"/>
          <w:szCs w:val="20"/>
        </w:rPr>
      </w:pPr>
    </w:p>
    <w:p w:rsidR="00DA57AB" w:rsidRDefault="00EC55D6">
      <w:pPr>
        <w:spacing w:line="249" w:lineRule="auto"/>
        <w:ind w:left="620" w:hanging="340"/>
        <w:jc w:val="both"/>
        <w:rPr>
          <w:sz w:val="20"/>
          <w:szCs w:val="20"/>
        </w:rPr>
      </w:pPr>
      <w:r>
        <w:rPr>
          <w:rFonts w:eastAsia="Times New Roman"/>
          <w:sz w:val="28"/>
          <w:szCs w:val="28"/>
        </w:rPr>
        <w:t>15. Линейная зависимость и независимость векторов. Ранг матрицы. Системы линейных алгебраических уравнений, теорема Кронекера-Капелли. Общее решение системы линейных алгебраических уравнений.</w:t>
      </w:r>
    </w:p>
    <w:p w:rsidR="00DA57AB" w:rsidRDefault="00DA57AB">
      <w:pPr>
        <w:spacing w:line="133" w:lineRule="exact"/>
        <w:rPr>
          <w:sz w:val="20"/>
          <w:szCs w:val="20"/>
        </w:rPr>
      </w:pPr>
    </w:p>
    <w:p w:rsidR="00DA57AB" w:rsidRDefault="00EC55D6">
      <w:pPr>
        <w:spacing w:line="267" w:lineRule="auto"/>
        <w:ind w:left="620" w:hanging="340"/>
        <w:jc w:val="both"/>
        <w:rPr>
          <w:sz w:val="20"/>
          <w:szCs w:val="20"/>
        </w:rPr>
      </w:pPr>
      <w:r>
        <w:rPr>
          <w:rFonts w:eastAsia="Times New Roman"/>
          <w:sz w:val="28"/>
          <w:szCs w:val="28"/>
        </w:rPr>
        <w:t>16. Ортогональные</w:t>
      </w:r>
      <w:r>
        <w:rPr>
          <w:sz w:val="20"/>
          <w:szCs w:val="20"/>
        </w:rPr>
        <w:t xml:space="preserve"> </w:t>
      </w:r>
      <w:r>
        <w:rPr>
          <w:rFonts w:eastAsia="Times New Roman"/>
          <w:sz w:val="28"/>
          <w:szCs w:val="28"/>
        </w:rPr>
        <w:t>преобразования в евклидовом пространстве и ортогональные матрицы. Свойства ортогональных матриц.</w:t>
      </w:r>
    </w:p>
    <w:p w:rsidR="00DA57AB" w:rsidRDefault="00DA57AB">
      <w:pPr>
        <w:spacing w:line="109" w:lineRule="exact"/>
        <w:rPr>
          <w:sz w:val="20"/>
          <w:szCs w:val="20"/>
        </w:rPr>
      </w:pPr>
    </w:p>
    <w:p w:rsidR="00DA57AB" w:rsidRDefault="00EC55D6">
      <w:pPr>
        <w:spacing w:line="241" w:lineRule="auto"/>
        <w:ind w:left="620" w:hanging="340"/>
        <w:jc w:val="both"/>
        <w:rPr>
          <w:sz w:val="20"/>
          <w:szCs w:val="20"/>
        </w:rPr>
      </w:pPr>
      <w:r>
        <w:rPr>
          <w:rFonts w:eastAsia="Times New Roman"/>
          <w:sz w:val="28"/>
          <w:szCs w:val="28"/>
        </w:rPr>
        <w:t>17. Характеристический многочлен линейного преобразования векторного пространства. Собственные числа и собственные векторы. Свойства собственных чисел и векторов симметрических матриц. Понятие о методе ортогональных вращений решения полной проблемы собственных значений.</w:t>
      </w:r>
    </w:p>
    <w:p w:rsidR="00DA57AB" w:rsidRDefault="00DA57AB">
      <w:pPr>
        <w:spacing w:line="107" w:lineRule="exact"/>
        <w:rPr>
          <w:sz w:val="20"/>
          <w:szCs w:val="20"/>
        </w:rPr>
      </w:pPr>
    </w:p>
    <w:p w:rsidR="00DA57AB" w:rsidRDefault="00EC55D6">
      <w:pPr>
        <w:spacing w:line="244" w:lineRule="auto"/>
        <w:ind w:left="620" w:hanging="340"/>
        <w:jc w:val="both"/>
        <w:rPr>
          <w:sz w:val="20"/>
          <w:szCs w:val="20"/>
        </w:rPr>
      </w:pPr>
      <w:r>
        <w:rPr>
          <w:rFonts w:eastAsia="Times New Roman"/>
          <w:sz w:val="28"/>
          <w:szCs w:val="28"/>
        </w:rPr>
        <w:t>18. Итерационные методы решения уравнения</w:t>
      </w:r>
      <w:r>
        <w:rPr>
          <w:sz w:val="20"/>
          <w:szCs w:val="20"/>
        </w:rPr>
        <w:t xml:space="preserve"> </w:t>
      </w:r>
      <w:r>
        <w:rPr>
          <w:rFonts w:eastAsia="Times New Roman"/>
          <w:i/>
          <w:iCs/>
          <w:sz w:val="24"/>
          <w:szCs w:val="24"/>
        </w:rPr>
        <w:t xml:space="preserve">f </w:t>
      </w:r>
      <w:r>
        <w:rPr>
          <w:rFonts w:ascii="Arial" w:eastAsia="Arial" w:hAnsi="Arial" w:cs="Arial"/>
          <w:sz w:val="31"/>
          <w:szCs w:val="31"/>
        </w:rPr>
        <w:t>(</w:t>
      </w:r>
      <w:r>
        <w:rPr>
          <w:rFonts w:eastAsia="Times New Roman"/>
          <w:i/>
          <w:iCs/>
          <w:sz w:val="24"/>
          <w:szCs w:val="24"/>
        </w:rPr>
        <w:t>x</w:t>
      </w:r>
      <w:r>
        <w:rPr>
          <w:rFonts w:ascii="Arial" w:eastAsia="Arial" w:hAnsi="Arial" w:cs="Arial"/>
          <w:sz w:val="31"/>
          <w:szCs w:val="31"/>
        </w:rPr>
        <w:t>)</w:t>
      </w:r>
      <w:r>
        <w:rPr>
          <w:rFonts w:eastAsia="Times New Roman"/>
          <w:i/>
          <w:iCs/>
          <w:sz w:val="24"/>
          <w:szCs w:val="24"/>
        </w:rPr>
        <w:t xml:space="preserve"> </w:t>
      </w:r>
      <w:r>
        <w:rPr>
          <w:rFonts w:ascii="Arial" w:eastAsia="Arial" w:hAnsi="Arial" w:cs="Arial"/>
          <w:sz w:val="24"/>
          <w:szCs w:val="24"/>
        </w:rPr>
        <w:t>=</w:t>
      </w:r>
      <w:r>
        <w:rPr>
          <w:rFonts w:eastAsia="Times New Roman"/>
          <w:i/>
          <w:iCs/>
          <w:sz w:val="24"/>
          <w:szCs w:val="24"/>
        </w:rPr>
        <w:t xml:space="preserve"> </w:t>
      </w:r>
      <w:r>
        <w:rPr>
          <w:rFonts w:eastAsia="Times New Roman"/>
          <w:sz w:val="24"/>
          <w:szCs w:val="24"/>
        </w:rPr>
        <w:t>0</w:t>
      </w:r>
      <w:r>
        <w:rPr>
          <w:rFonts w:eastAsia="Times New Roman"/>
          <w:i/>
          <w:iCs/>
          <w:sz w:val="24"/>
          <w:szCs w:val="24"/>
        </w:rPr>
        <w:t xml:space="preserve"> </w:t>
      </w:r>
      <w:r>
        <w:rPr>
          <w:rFonts w:eastAsia="Times New Roman"/>
          <w:sz w:val="28"/>
          <w:szCs w:val="28"/>
        </w:rPr>
        <w:t>(хорд,</w:t>
      </w:r>
      <w:r>
        <w:rPr>
          <w:rFonts w:eastAsia="Times New Roman"/>
          <w:i/>
          <w:iCs/>
          <w:sz w:val="24"/>
          <w:szCs w:val="24"/>
        </w:rPr>
        <w:t xml:space="preserve"> </w:t>
      </w:r>
      <w:r>
        <w:rPr>
          <w:rFonts w:eastAsia="Times New Roman"/>
          <w:sz w:val="28"/>
          <w:szCs w:val="28"/>
        </w:rPr>
        <w:t>Ньютона).</w:t>
      </w:r>
      <w:r>
        <w:rPr>
          <w:rFonts w:eastAsia="Times New Roman"/>
          <w:i/>
          <w:iCs/>
          <w:sz w:val="24"/>
          <w:szCs w:val="24"/>
        </w:rPr>
        <w:t xml:space="preserve"> </w:t>
      </w:r>
      <w:r>
        <w:rPr>
          <w:rFonts w:eastAsia="Times New Roman"/>
          <w:sz w:val="28"/>
          <w:szCs w:val="28"/>
        </w:rPr>
        <w:t>Принцип сжатых отображений в полных метрических пространствах и его применение.</w:t>
      </w:r>
    </w:p>
    <w:p w:rsidR="00DA57AB" w:rsidRDefault="00DA57AB">
      <w:pPr>
        <w:spacing w:line="200" w:lineRule="exact"/>
        <w:rPr>
          <w:sz w:val="20"/>
          <w:szCs w:val="20"/>
        </w:rPr>
      </w:pPr>
    </w:p>
    <w:p w:rsidR="00DA57AB" w:rsidRDefault="00DA57AB">
      <w:pPr>
        <w:spacing w:line="280" w:lineRule="exact"/>
        <w:rPr>
          <w:sz w:val="20"/>
          <w:szCs w:val="20"/>
        </w:rPr>
      </w:pPr>
    </w:p>
    <w:p w:rsidR="00DA57AB" w:rsidRDefault="00EC55D6">
      <w:pPr>
        <w:spacing w:line="249" w:lineRule="auto"/>
        <w:ind w:left="620" w:hanging="340"/>
        <w:jc w:val="both"/>
        <w:rPr>
          <w:sz w:val="20"/>
          <w:szCs w:val="20"/>
        </w:rPr>
      </w:pPr>
      <w:r>
        <w:rPr>
          <w:rFonts w:eastAsia="Times New Roman"/>
          <w:sz w:val="28"/>
          <w:szCs w:val="28"/>
        </w:rPr>
        <w:t>19. Линейные операторы, норма линейного оператора. Итерационные методы решения систем линейных алгебраических уравнений (методы простой итерации и Зейделя).</w:t>
      </w: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351" w:lineRule="exact"/>
        <w:rPr>
          <w:sz w:val="20"/>
          <w:szCs w:val="20"/>
        </w:rPr>
      </w:pPr>
    </w:p>
    <w:p w:rsidR="00DA57AB" w:rsidRDefault="00EC55D6">
      <w:pPr>
        <w:spacing w:line="250" w:lineRule="auto"/>
        <w:ind w:left="620" w:hanging="340"/>
        <w:jc w:val="both"/>
        <w:rPr>
          <w:sz w:val="20"/>
          <w:szCs w:val="20"/>
        </w:rPr>
      </w:pPr>
      <w:bookmarkStart w:id="2" w:name="page3"/>
      <w:bookmarkEnd w:id="2"/>
      <w:r>
        <w:rPr>
          <w:rFonts w:eastAsia="Times New Roman"/>
          <w:sz w:val="28"/>
          <w:szCs w:val="28"/>
        </w:rPr>
        <w:lastRenderedPageBreak/>
        <w:t>20. Гильбертово пространство. Линейные и билинейные функционалы в гильбертовом пространстве. Линейные уравнения с вполне непрерывным оператором.</w:t>
      </w:r>
    </w:p>
    <w:p w:rsidR="00DA57AB" w:rsidRDefault="00DA57AB">
      <w:pPr>
        <w:spacing w:line="122" w:lineRule="exact"/>
        <w:rPr>
          <w:sz w:val="20"/>
          <w:szCs w:val="20"/>
        </w:rPr>
      </w:pPr>
    </w:p>
    <w:p w:rsidR="00DA57AB" w:rsidRDefault="00EC55D6">
      <w:pPr>
        <w:ind w:left="280"/>
        <w:rPr>
          <w:sz w:val="20"/>
          <w:szCs w:val="20"/>
        </w:rPr>
      </w:pPr>
      <w:r>
        <w:rPr>
          <w:rFonts w:eastAsia="Times New Roman"/>
          <w:sz w:val="28"/>
          <w:szCs w:val="28"/>
        </w:rPr>
        <w:t>21. Интегральные уравнения Фредгольма 2-ого рода. Теорема Фредгольма.</w:t>
      </w:r>
    </w:p>
    <w:p w:rsidR="00DA57AB" w:rsidRDefault="00EC55D6">
      <w:pPr>
        <w:ind w:left="620"/>
        <w:rPr>
          <w:sz w:val="20"/>
          <w:szCs w:val="20"/>
        </w:rPr>
      </w:pPr>
      <w:r>
        <w:rPr>
          <w:rFonts w:eastAsia="Times New Roman"/>
          <w:sz w:val="28"/>
          <w:szCs w:val="28"/>
        </w:rPr>
        <w:t>Интегральные уравнения с симметричным ядром.</w:t>
      </w:r>
    </w:p>
    <w:p w:rsidR="00DA57AB" w:rsidRDefault="00DA57AB">
      <w:pPr>
        <w:spacing w:line="189" w:lineRule="exact"/>
        <w:rPr>
          <w:sz w:val="20"/>
          <w:szCs w:val="20"/>
        </w:rPr>
      </w:pPr>
    </w:p>
    <w:p w:rsidR="00DA57AB" w:rsidRDefault="00EC55D6">
      <w:pPr>
        <w:spacing w:line="241" w:lineRule="auto"/>
        <w:ind w:left="620" w:hanging="340"/>
        <w:jc w:val="both"/>
        <w:rPr>
          <w:sz w:val="20"/>
          <w:szCs w:val="20"/>
        </w:rPr>
      </w:pPr>
      <w:r>
        <w:rPr>
          <w:rFonts w:eastAsia="Times New Roman"/>
          <w:sz w:val="28"/>
          <w:szCs w:val="28"/>
        </w:rPr>
        <w:t>22. Ортогональные системы функций. Ряды Фурье по ортогональной системе функций, неравенство Бесселя, сходимость ряда Фурье. Достаточные условия равномерной сходимости рядов Фурье по тригонометрической системе функций. Влияние гладкости функции на порядок коэффициентов Фурье.</w:t>
      </w:r>
    </w:p>
    <w:p w:rsidR="00DA57AB" w:rsidRDefault="00DA57AB">
      <w:pPr>
        <w:spacing w:line="150" w:lineRule="exact"/>
        <w:rPr>
          <w:sz w:val="20"/>
          <w:szCs w:val="20"/>
        </w:rPr>
      </w:pPr>
    </w:p>
    <w:p w:rsidR="00DA57AB" w:rsidRDefault="00EC55D6">
      <w:pPr>
        <w:spacing w:line="253" w:lineRule="auto"/>
        <w:ind w:left="640" w:hanging="359"/>
        <w:jc w:val="both"/>
        <w:rPr>
          <w:sz w:val="20"/>
          <w:szCs w:val="20"/>
        </w:rPr>
      </w:pPr>
      <w:r>
        <w:rPr>
          <w:rFonts w:eastAsia="Times New Roman"/>
          <w:sz w:val="28"/>
          <w:szCs w:val="28"/>
        </w:rPr>
        <w:t xml:space="preserve">23. Теорема существования и единственности решения задачи Коши для уравнения, системы уравнений первого порядка и уравнения </w:t>
      </w:r>
      <w:r>
        <w:rPr>
          <w:rFonts w:eastAsia="Times New Roman"/>
          <w:i/>
          <w:iCs/>
          <w:sz w:val="24"/>
          <w:szCs w:val="24"/>
        </w:rPr>
        <w:t>n</w:t>
      </w:r>
      <w:r>
        <w:rPr>
          <w:rFonts w:eastAsia="Times New Roman"/>
          <w:sz w:val="28"/>
          <w:szCs w:val="28"/>
        </w:rPr>
        <w:t xml:space="preserve"> </w:t>
      </w:r>
      <w:r>
        <w:rPr>
          <w:rFonts w:eastAsia="Times New Roman"/>
          <w:i/>
          <w:iCs/>
          <w:sz w:val="28"/>
          <w:szCs w:val="28"/>
        </w:rPr>
        <w:t>-</w:t>
      </w:r>
      <w:r>
        <w:rPr>
          <w:rFonts w:eastAsia="Times New Roman"/>
          <w:sz w:val="28"/>
          <w:szCs w:val="28"/>
        </w:rPr>
        <w:t>ого порядка.</w:t>
      </w:r>
    </w:p>
    <w:p w:rsidR="00DA57AB" w:rsidRDefault="00DA57AB">
      <w:pPr>
        <w:spacing w:line="127" w:lineRule="exact"/>
        <w:rPr>
          <w:sz w:val="20"/>
          <w:szCs w:val="20"/>
        </w:rPr>
      </w:pPr>
    </w:p>
    <w:p w:rsidR="00DA57AB" w:rsidRDefault="00EC55D6">
      <w:pPr>
        <w:spacing w:line="248" w:lineRule="auto"/>
        <w:ind w:left="640" w:hanging="359"/>
        <w:jc w:val="both"/>
        <w:rPr>
          <w:sz w:val="20"/>
          <w:szCs w:val="20"/>
        </w:rPr>
      </w:pPr>
      <w:r>
        <w:rPr>
          <w:rFonts w:eastAsia="Times New Roman"/>
          <w:sz w:val="28"/>
          <w:szCs w:val="28"/>
        </w:rPr>
        <w:t>24. Линейные</w:t>
      </w:r>
      <w:r>
        <w:rPr>
          <w:sz w:val="20"/>
          <w:szCs w:val="20"/>
        </w:rPr>
        <w:t xml:space="preserve"> </w:t>
      </w:r>
      <w:r>
        <w:rPr>
          <w:rFonts w:eastAsia="Times New Roman"/>
          <w:sz w:val="28"/>
          <w:szCs w:val="28"/>
        </w:rPr>
        <w:t xml:space="preserve">дифференциальные уравнения </w:t>
      </w:r>
      <w:r>
        <w:rPr>
          <w:rFonts w:eastAsia="Times New Roman"/>
          <w:i/>
          <w:iCs/>
          <w:sz w:val="24"/>
          <w:szCs w:val="24"/>
        </w:rPr>
        <w:t>n</w:t>
      </w:r>
      <w:r>
        <w:rPr>
          <w:rFonts w:eastAsia="Times New Roman"/>
          <w:sz w:val="28"/>
          <w:szCs w:val="28"/>
        </w:rPr>
        <w:t xml:space="preserve"> </w:t>
      </w:r>
      <w:r>
        <w:rPr>
          <w:rFonts w:eastAsia="Times New Roman"/>
          <w:i/>
          <w:iCs/>
          <w:sz w:val="28"/>
          <w:szCs w:val="28"/>
        </w:rPr>
        <w:t>-</w:t>
      </w:r>
      <w:r>
        <w:rPr>
          <w:rFonts w:eastAsia="Times New Roman"/>
          <w:sz w:val="28"/>
          <w:szCs w:val="28"/>
        </w:rPr>
        <w:t>ого порядка. Линейное однородное уравнение. Линейная независимость функций. Фундаментальная система решений. Определитель Вронского. Общее решение неоднородного уравнения.</w:t>
      </w:r>
    </w:p>
    <w:p w:rsidR="00DA57AB" w:rsidRDefault="00DA57AB">
      <w:pPr>
        <w:spacing w:line="142" w:lineRule="exact"/>
        <w:rPr>
          <w:sz w:val="20"/>
          <w:szCs w:val="20"/>
        </w:rPr>
      </w:pPr>
    </w:p>
    <w:p w:rsidR="00DA57AB" w:rsidRDefault="00EC55D6">
      <w:pPr>
        <w:spacing w:line="270" w:lineRule="auto"/>
        <w:ind w:left="640" w:hanging="359"/>
        <w:jc w:val="both"/>
        <w:rPr>
          <w:sz w:val="20"/>
          <w:szCs w:val="20"/>
        </w:rPr>
      </w:pPr>
      <w:r>
        <w:rPr>
          <w:rFonts w:eastAsia="Times New Roman"/>
          <w:sz w:val="28"/>
          <w:szCs w:val="28"/>
        </w:rPr>
        <w:t>25. Линейные обыкновенные дифференциальные уравнения с постоянными коэффициентами (однородные и неоднородные).</w:t>
      </w:r>
    </w:p>
    <w:p w:rsidR="00DA57AB" w:rsidRDefault="00DA57AB">
      <w:pPr>
        <w:spacing w:line="108" w:lineRule="exact"/>
        <w:rPr>
          <w:sz w:val="20"/>
          <w:szCs w:val="20"/>
        </w:rPr>
      </w:pPr>
    </w:p>
    <w:p w:rsidR="00DA57AB" w:rsidRDefault="00EC55D6">
      <w:pPr>
        <w:spacing w:line="253" w:lineRule="auto"/>
        <w:ind w:left="640" w:hanging="359"/>
        <w:jc w:val="both"/>
        <w:rPr>
          <w:sz w:val="20"/>
          <w:szCs w:val="20"/>
        </w:rPr>
      </w:pPr>
      <w:r>
        <w:rPr>
          <w:rFonts w:eastAsia="Times New Roman"/>
          <w:sz w:val="28"/>
          <w:szCs w:val="28"/>
        </w:rPr>
        <w:t>26. Устойчивость по Ляпунову решений обыкновенных дифференциальных уравнений. Теорема об устойчивости по первому приближению. Второй метод Ляпунова.</w:t>
      </w:r>
    </w:p>
    <w:p w:rsidR="00DA57AB" w:rsidRDefault="00DA57AB">
      <w:pPr>
        <w:spacing w:line="134" w:lineRule="exact"/>
        <w:rPr>
          <w:sz w:val="20"/>
          <w:szCs w:val="20"/>
        </w:rPr>
      </w:pPr>
    </w:p>
    <w:p w:rsidR="00DA57AB" w:rsidRDefault="00EC55D6">
      <w:pPr>
        <w:spacing w:line="258" w:lineRule="auto"/>
        <w:ind w:left="640" w:hanging="359"/>
        <w:jc w:val="both"/>
        <w:rPr>
          <w:sz w:val="20"/>
          <w:szCs w:val="20"/>
        </w:rPr>
      </w:pPr>
      <w:r>
        <w:rPr>
          <w:rFonts w:eastAsia="Times New Roman"/>
          <w:sz w:val="28"/>
          <w:szCs w:val="28"/>
        </w:rPr>
        <w:t>27. Простейшая</w:t>
      </w:r>
      <w:r>
        <w:rPr>
          <w:sz w:val="20"/>
          <w:szCs w:val="20"/>
        </w:rPr>
        <w:t xml:space="preserve"> </w:t>
      </w:r>
      <w:r>
        <w:rPr>
          <w:rFonts w:eastAsia="Times New Roman"/>
          <w:sz w:val="28"/>
          <w:szCs w:val="28"/>
        </w:rPr>
        <w:t>задача вариационного исчисления. Уравнение Эйлера. Вариационная задача с подвижными концами. Условия трансверсальности.</w:t>
      </w:r>
    </w:p>
    <w:p w:rsidR="00DA57AB" w:rsidRDefault="00DA57AB">
      <w:pPr>
        <w:spacing w:line="200" w:lineRule="exact"/>
        <w:rPr>
          <w:sz w:val="20"/>
          <w:szCs w:val="20"/>
        </w:rPr>
      </w:pPr>
    </w:p>
    <w:p w:rsidR="00DA57AB" w:rsidRDefault="00DA57AB">
      <w:pPr>
        <w:spacing w:line="257" w:lineRule="exact"/>
        <w:rPr>
          <w:sz w:val="20"/>
          <w:szCs w:val="20"/>
        </w:rPr>
      </w:pPr>
    </w:p>
    <w:p w:rsidR="00DA57AB" w:rsidRDefault="00EC55D6">
      <w:pPr>
        <w:ind w:left="280"/>
        <w:rPr>
          <w:sz w:val="20"/>
          <w:szCs w:val="20"/>
        </w:rPr>
      </w:pPr>
      <w:r>
        <w:rPr>
          <w:rFonts w:eastAsia="Times New Roman"/>
          <w:sz w:val="28"/>
          <w:szCs w:val="28"/>
        </w:rPr>
        <w:t>28. Градиентные методы поиска экстремума.</w:t>
      </w:r>
    </w:p>
    <w:p w:rsidR="00DA57AB" w:rsidRDefault="00DA57AB">
      <w:pPr>
        <w:spacing w:line="196" w:lineRule="exact"/>
        <w:rPr>
          <w:sz w:val="20"/>
          <w:szCs w:val="20"/>
        </w:rPr>
      </w:pPr>
    </w:p>
    <w:p w:rsidR="00DA57AB" w:rsidRDefault="00EC55D6">
      <w:pPr>
        <w:spacing w:line="270" w:lineRule="auto"/>
        <w:ind w:left="640" w:hanging="359"/>
        <w:jc w:val="both"/>
        <w:rPr>
          <w:sz w:val="20"/>
          <w:szCs w:val="20"/>
        </w:rPr>
      </w:pPr>
      <w:r>
        <w:rPr>
          <w:rFonts w:eastAsia="Times New Roman"/>
          <w:sz w:val="28"/>
          <w:szCs w:val="28"/>
        </w:rPr>
        <w:t>29. Формализация</w:t>
      </w:r>
      <w:r>
        <w:rPr>
          <w:sz w:val="20"/>
          <w:szCs w:val="20"/>
        </w:rPr>
        <w:t xml:space="preserve"> </w:t>
      </w:r>
      <w:r>
        <w:rPr>
          <w:rFonts w:eastAsia="Times New Roman"/>
          <w:sz w:val="28"/>
          <w:szCs w:val="28"/>
        </w:rPr>
        <w:t>понятия алгоритма (машины Тьюринга, нормальные алгоритмы Маркова). Алгоритмическая неразрешимость.</w:t>
      </w:r>
    </w:p>
    <w:p w:rsidR="00DA57AB" w:rsidRDefault="00DA57AB">
      <w:pPr>
        <w:spacing w:line="104" w:lineRule="exact"/>
        <w:rPr>
          <w:sz w:val="20"/>
          <w:szCs w:val="20"/>
        </w:rPr>
      </w:pPr>
    </w:p>
    <w:p w:rsidR="00DA57AB" w:rsidRDefault="00EC55D6">
      <w:pPr>
        <w:numPr>
          <w:ilvl w:val="0"/>
          <w:numId w:val="4"/>
        </w:numPr>
        <w:tabs>
          <w:tab w:val="left" w:pos="680"/>
        </w:tabs>
        <w:spacing w:line="237" w:lineRule="auto"/>
        <w:ind w:left="680" w:hanging="418"/>
        <w:jc w:val="both"/>
        <w:rPr>
          <w:rFonts w:eastAsia="Times New Roman"/>
          <w:sz w:val="28"/>
          <w:szCs w:val="28"/>
        </w:rPr>
      </w:pPr>
      <w:r>
        <w:rPr>
          <w:rFonts w:eastAsia="Times New Roman"/>
          <w:sz w:val="28"/>
          <w:szCs w:val="28"/>
        </w:rPr>
        <w:t>Структура и состав вычислительной системы (аппаратура + программное обеспечение). Физические и виртуальные ресурсы. Управление ресурсами в вычислительной системе. Потоки управляющей информации и данных в вычислительной системе. Проблемы дисбаланса производительности компонентов вычислительной системы и аппаратно-программные решения, предназначенные для сглаживания этого дисбаланса. Кеширование информационных потоков в вычислительной системе.</w:t>
      </w:r>
    </w:p>
    <w:p w:rsidR="00DA57AB" w:rsidRDefault="00DA57AB">
      <w:pPr>
        <w:spacing w:line="153" w:lineRule="exact"/>
        <w:rPr>
          <w:rFonts w:eastAsia="Times New Roman"/>
          <w:sz w:val="28"/>
          <w:szCs w:val="28"/>
        </w:rPr>
      </w:pPr>
    </w:p>
    <w:p w:rsidR="00DA57AB" w:rsidRDefault="00EC55D6">
      <w:pPr>
        <w:numPr>
          <w:ilvl w:val="0"/>
          <w:numId w:val="4"/>
        </w:numPr>
        <w:tabs>
          <w:tab w:val="left" w:pos="680"/>
        </w:tabs>
        <w:spacing w:line="249" w:lineRule="auto"/>
        <w:ind w:left="680" w:hanging="418"/>
        <w:jc w:val="both"/>
        <w:rPr>
          <w:rFonts w:eastAsia="Times New Roman"/>
          <w:sz w:val="28"/>
          <w:szCs w:val="28"/>
        </w:rPr>
      </w:pPr>
      <w:r>
        <w:rPr>
          <w:rFonts w:eastAsia="Times New Roman"/>
          <w:sz w:val="28"/>
          <w:szCs w:val="28"/>
        </w:rPr>
        <w:t xml:space="preserve">Архитектура многопроцессорных вычислительных систем. Графовая модель представления параллельных алгоритмов. Принципы построения параллельных программ с использованием технологий MPI и </w:t>
      </w:r>
      <w:proofErr w:type="spellStart"/>
      <w:r>
        <w:rPr>
          <w:rFonts w:eastAsia="Times New Roman"/>
          <w:sz w:val="28"/>
          <w:szCs w:val="28"/>
        </w:rPr>
        <w:t>OpenMP</w:t>
      </w:r>
      <w:proofErr w:type="spellEnd"/>
      <w:r>
        <w:rPr>
          <w:rFonts w:eastAsia="Times New Roman"/>
          <w:sz w:val="28"/>
          <w:szCs w:val="28"/>
        </w:rPr>
        <w:t>.</w:t>
      </w:r>
    </w:p>
    <w:p w:rsidR="00DA57AB" w:rsidRDefault="00DA57AB">
      <w:pPr>
        <w:spacing w:line="200" w:lineRule="exact"/>
        <w:rPr>
          <w:sz w:val="20"/>
          <w:szCs w:val="20"/>
        </w:rPr>
      </w:pPr>
    </w:p>
    <w:p w:rsidR="00DA57AB" w:rsidRDefault="00DA57AB">
      <w:pPr>
        <w:sectPr w:rsidR="00DA57AB">
          <w:pgSz w:w="11900" w:h="16841"/>
          <w:pgMar w:top="1099" w:right="866" w:bottom="0" w:left="1440" w:header="0" w:footer="0" w:gutter="0"/>
          <w:cols w:space="720" w:equalWidth="0">
            <w:col w:w="9600"/>
          </w:cols>
        </w:sectPr>
      </w:pPr>
    </w:p>
    <w:p w:rsidR="00DA57AB" w:rsidRDefault="00EC55D6">
      <w:pPr>
        <w:spacing w:line="269" w:lineRule="auto"/>
        <w:ind w:left="680"/>
        <w:rPr>
          <w:sz w:val="20"/>
          <w:szCs w:val="20"/>
        </w:rPr>
      </w:pPr>
      <w:bookmarkStart w:id="3" w:name="page4"/>
      <w:bookmarkEnd w:id="3"/>
      <w:r>
        <w:rPr>
          <w:rFonts w:eastAsia="Times New Roman"/>
          <w:sz w:val="28"/>
          <w:szCs w:val="28"/>
        </w:rPr>
        <w:lastRenderedPageBreak/>
        <w:t>Показатели качества параллельных программ. Закон Амдала, его следствия.</w:t>
      </w:r>
    </w:p>
    <w:p w:rsidR="00DA57AB" w:rsidRDefault="00DA57AB">
      <w:pPr>
        <w:spacing w:line="104" w:lineRule="exact"/>
        <w:rPr>
          <w:sz w:val="20"/>
          <w:szCs w:val="20"/>
        </w:rPr>
      </w:pPr>
    </w:p>
    <w:p w:rsidR="00DA57AB" w:rsidRDefault="00EC55D6">
      <w:pPr>
        <w:numPr>
          <w:ilvl w:val="0"/>
          <w:numId w:val="5"/>
        </w:numPr>
        <w:tabs>
          <w:tab w:val="left" w:pos="680"/>
        </w:tabs>
        <w:spacing w:line="244" w:lineRule="auto"/>
        <w:ind w:left="680" w:hanging="418"/>
        <w:jc w:val="both"/>
        <w:rPr>
          <w:rFonts w:eastAsia="Times New Roman"/>
          <w:sz w:val="28"/>
          <w:szCs w:val="28"/>
        </w:rPr>
      </w:pPr>
      <w:r>
        <w:rPr>
          <w:rFonts w:eastAsia="Times New Roman"/>
          <w:sz w:val="28"/>
          <w:szCs w:val="28"/>
        </w:rPr>
        <w:t>Операционные системы, основные функции. Типы операционных систем. Организация управления и взаимодействия процессов в Операционной системе. Модели и средства синхронизации. Программирование взаимодействующих процессов. Модели организации и управления ОЗУ.</w:t>
      </w:r>
    </w:p>
    <w:p w:rsidR="00DA57AB" w:rsidRDefault="00DA57AB">
      <w:pPr>
        <w:spacing w:line="143" w:lineRule="exact"/>
        <w:rPr>
          <w:sz w:val="20"/>
          <w:szCs w:val="20"/>
        </w:rPr>
      </w:pPr>
    </w:p>
    <w:p w:rsidR="00DA57AB" w:rsidRDefault="00EC55D6">
      <w:pPr>
        <w:spacing w:line="270" w:lineRule="auto"/>
        <w:ind w:left="640" w:hanging="359"/>
        <w:rPr>
          <w:sz w:val="20"/>
          <w:szCs w:val="20"/>
        </w:rPr>
      </w:pPr>
      <w:r>
        <w:rPr>
          <w:rFonts w:eastAsia="Times New Roman"/>
          <w:sz w:val="28"/>
          <w:szCs w:val="28"/>
        </w:rPr>
        <w:t>33. Парадигмы</w:t>
      </w:r>
      <w:r>
        <w:rPr>
          <w:sz w:val="20"/>
          <w:szCs w:val="20"/>
        </w:rPr>
        <w:t xml:space="preserve"> </w:t>
      </w:r>
      <w:r>
        <w:rPr>
          <w:rFonts w:eastAsia="Times New Roman"/>
          <w:sz w:val="28"/>
          <w:szCs w:val="28"/>
        </w:rPr>
        <w:t>программирования (функциональное, императивное, объектно-ориентированное программирование).</w:t>
      </w:r>
    </w:p>
    <w:p w:rsidR="00DA57AB" w:rsidRDefault="00DA57AB">
      <w:pPr>
        <w:spacing w:line="105" w:lineRule="exact"/>
        <w:rPr>
          <w:sz w:val="20"/>
          <w:szCs w:val="20"/>
        </w:rPr>
      </w:pPr>
    </w:p>
    <w:p w:rsidR="00DA57AB" w:rsidRDefault="00EC55D6">
      <w:pPr>
        <w:tabs>
          <w:tab w:val="left" w:pos="1500"/>
          <w:tab w:val="left" w:pos="2780"/>
          <w:tab w:val="left" w:pos="4300"/>
          <w:tab w:val="left" w:pos="5560"/>
          <w:tab w:val="left" w:pos="7440"/>
          <w:tab w:val="left" w:pos="8620"/>
        </w:tabs>
        <w:ind w:left="280"/>
        <w:rPr>
          <w:sz w:val="20"/>
          <w:szCs w:val="20"/>
        </w:rPr>
      </w:pPr>
      <w:r>
        <w:rPr>
          <w:rFonts w:eastAsia="Times New Roman"/>
          <w:sz w:val="28"/>
          <w:szCs w:val="28"/>
        </w:rPr>
        <w:t>34. Базы</w:t>
      </w:r>
      <w:r>
        <w:rPr>
          <w:sz w:val="20"/>
          <w:szCs w:val="20"/>
        </w:rPr>
        <w:tab/>
      </w:r>
      <w:r>
        <w:rPr>
          <w:rFonts w:eastAsia="Times New Roman"/>
          <w:sz w:val="28"/>
          <w:szCs w:val="28"/>
        </w:rPr>
        <w:t>данных.</w:t>
      </w:r>
      <w:r>
        <w:rPr>
          <w:rFonts w:eastAsia="Times New Roman"/>
          <w:sz w:val="28"/>
          <w:szCs w:val="28"/>
        </w:rPr>
        <w:tab/>
        <w:t>Основные</w:t>
      </w:r>
      <w:r>
        <w:rPr>
          <w:rFonts w:eastAsia="Times New Roman"/>
          <w:sz w:val="28"/>
          <w:szCs w:val="28"/>
        </w:rPr>
        <w:tab/>
        <w:t>понятия</w:t>
      </w:r>
      <w:r>
        <w:rPr>
          <w:rFonts w:eastAsia="Times New Roman"/>
          <w:sz w:val="28"/>
          <w:szCs w:val="28"/>
        </w:rPr>
        <w:tab/>
        <w:t>реляционной</w:t>
      </w:r>
      <w:r>
        <w:rPr>
          <w:rFonts w:eastAsia="Times New Roman"/>
          <w:sz w:val="28"/>
          <w:szCs w:val="28"/>
        </w:rPr>
        <w:tab/>
        <w:t>модели</w:t>
      </w:r>
      <w:r>
        <w:rPr>
          <w:sz w:val="20"/>
          <w:szCs w:val="20"/>
        </w:rPr>
        <w:tab/>
      </w:r>
      <w:r>
        <w:rPr>
          <w:rFonts w:eastAsia="Times New Roman"/>
          <w:sz w:val="27"/>
          <w:szCs w:val="27"/>
        </w:rPr>
        <w:t>данных.</w:t>
      </w:r>
    </w:p>
    <w:p w:rsidR="00DA57AB" w:rsidRDefault="00EC55D6">
      <w:pPr>
        <w:ind w:left="640"/>
        <w:rPr>
          <w:sz w:val="20"/>
          <w:szCs w:val="20"/>
        </w:rPr>
      </w:pPr>
      <w:r>
        <w:rPr>
          <w:rFonts w:eastAsia="Times New Roman"/>
          <w:sz w:val="28"/>
          <w:szCs w:val="28"/>
        </w:rPr>
        <w:t>Реляционная алгебра. Средства языка запросов SQL.</w:t>
      </w:r>
    </w:p>
    <w:p w:rsidR="00DA57AB" w:rsidRDefault="00DA57AB">
      <w:pPr>
        <w:spacing w:line="194" w:lineRule="exact"/>
        <w:rPr>
          <w:sz w:val="20"/>
          <w:szCs w:val="20"/>
        </w:rPr>
      </w:pPr>
    </w:p>
    <w:p w:rsidR="00DA57AB" w:rsidRDefault="00EC55D6">
      <w:pPr>
        <w:spacing w:line="270" w:lineRule="auto"/>
        <w:ind w:left="640" w:hanging="359"/>
        <w:rPr>
          <w:sz w:val="20"/>
          <w:szCs w:val="20"/>
        </w:rPr>
      </w:pPr>
      <w:r>
        <w:rPr>
          <w:rFonts w:eastAsia="Times New Roman"/>
          <w:sz w:val="28"/>
          <w:szCs w:val="28"/>
        </w:rPr>
        <w:t>35. Функции алгебры логики . Реализация их формулами. Совершенная дизъюнктивная нормальная форма.</w:t>
      </w:r>
    </w:p>
    <w:p w:rsidR="00DA57AB" w:rsidRDefault="00DA57AB">
      <w:pPr>
        <w:spacing w:line="111" w:lineRule="exact"/>
        <w:rPr>
          <w:sz w:val="20"/>
          <w:szCs w:val="20"/>
        </w:rPr>
      </w:pPr>
    </w:p>
    <w:p w:rsidR="00DA57AB" w:rsidRDefault="00EC55D6">
      <w:pPr>
        <w:spacing w:line="270" w:lineRule="auto"/>
        <w:ind w:left="640" w:hanging="359"/>
        <w:rPr>
          <w:sz w:val="20"/>
          <w:szCs w:val="20"/>
        </w:rPr>
      </w:pPr>
      <w:r>
        <w:rPr>
          <w:rFonts w:eastAsia="Times New Roman"/>
          <w:sz w:val="28"/>
          <w:szCs w:val="28"/>
        </w:rPr>
        <w:t>36. Схемы из функциональных элементов и простейшие алгоритмы их синтеза. Оценка сложности схем, получаемых по методу Шеннона.</w:t>
      </w:r>
    </w:p>
    <w:p w:rsidR="00DA57AB" w:rsidRDefault="00DA57AB">
      <w:pPr>
        <w:spacing w:line="369" w:lineRule="exact"/>
        <w:rPr>
          <w:sz w:val="20"/>
          <w:szCs w:val="20"/>
        </w:rPr>
      </w:pPr>
    </w:p>
    <w:p w:rsidR="00DA57AB" w:rsidRDefault="00EC55D6">
      <w:pPr>
        <w:ind w:right="300"/>
        <w:jc w:val="center"/>
        <w:rPr>
          <w:sz w:val="20"/>
          <w:szCs w:val="20"/>
        </w:rPr>
      </w:pPr>
      <w:r>
        <w:rPr>
          <w:rFonts w:eastAsia="Times New Roman"/>
          <w:b/>
          <w:bCs/>
          <w:sz w:val="28"/>
          <w:szCs w:val="28"/>
        </w:rPr>
        <w:t>ЛИТЕРАТУРА</w:t>
      </w:r>
    </w:p>
    <w:p w:rsidR="00DA57AB" w:rsidRDefault="00DA57AB">
      <w:pPr>
        <w:spacing w:line="288" w:lineRule="exact"/>
        <w:rPr>
          <w:sz w:val="20"/>
          <w:szCs w:val="20"/>
        </w:rPr>
      </w:pPr>
    </w:p>
    <w:p w:rsidR="00DA57AB" w:rsidRDefault="00EC55D6">
      <w:pPr>
        <w:numPr>
          <w:ilvl w:val="0"/>
          <w:numId w:val="6"/>
        </w:numPr>
        <w:tabs>
          <w:tab w:val="left" w:pos="680"/>
        </w:tabs>
        <w:spacing w:line="236" w:lineRule="auto"/>
        <w:ind w:left="680" w:hanging="418"/>
        <w:rPr>
          <w:rFonts w:eastAsia="Times New Roman"/>
          <w:sz w:val="28"/>
          <w:szCs w:val="28"/>
        </w:rPr>
      </w:pPr>
      <w:r>
        <w:rPr>
          <w:rFonts w:eastAsia="Times New Roman"/>
          <w:sz w:val="28"/>
          <w:szCs w:val="28"/>
        </w:rPr>
        <w:t>Ильин В.А., Поздняк Э.Г. Основы математического анализа, часть 1 и часть 2. М.: Физматлит, 2005 (часть 1) и 2002 (часть 2).</w:t>
      </w:r>
    </w:p>
    <w:p w:rsidR="00DA57AB" w:rsidRDefault="00EC55D6">
      <w:pPr>
        <w:numPr>
          <w:ilvl w:val="1"/>
          <w:numId w:val="6"/>
        </w:numPr>
        <w:tabs>
          <w:tab w:val="left" w:pos="641"/>
        </w:tabs>
        <w:spacing w:line="236" w:lineRule="auto"/>
        <w:ind w:left="640" w:hanging="359"/>
        <w:rPr>
          <w:rFonts w:eastAsia="Times New Roman"/>
          <w:sz w:val="28"/>
          <w:szCs w:val="28"/>
        </w:rPr>
      </w:pPr>
      <w:r>
        <w:rPr>
          <w:rFonts w:eastAsia="Times New Roman"/>
          <w:sz w:val="28"/>
          <w:szCs w:val="28"/>
        </w:rPr>
        <w:t>Кудрявцев Л.Д. Математический анализ, часть 1 и часть 2. М.: Дрофа, 2003 (часть 1) и 2004 (часть 2).</w:t>
      </w:r>
    </w:p>
    <w:p w:rsidR="00DA57AB" w:rsidRDefault="00EC55D6">
      <w:pPr>
        <w:numPr>
          <w:ilvl w:val="1"/>
          <w:numId w:val="6"/>
        </w:numPr>
        <w:tabs>
          <w:tab w:val="left" w:pos="640"/>
        </w:tabs>
        <w:spacing w:line="236" w:lineRule="auto"/>
        <w:ind w:left="640" w:hanging="360"/>
        <w:rPr>
          <w:rFonts w:eastAsia="Times New Roman"/>
          <w:sz w:val="28"/>
          <w:szCs w:val="28"/>
        </w:rPr>
      </w:pPr>
      <w:r>
        <w:rPr>
          <w:rFonts w:eastAsia="Times New Roman"/>
          <w:sz w:val="28"/>
          <w:szCs w:val="28"/>
        </w:rPr>
        <w:t>Александров П.С. Лекции по аналитической геометрии. М.: Наука, 1968.</w:t>
      </w:r>
    </w:p>
    <w:p w:rsidR="00DA57AB" w:rsidRDefault="00EC55D6">
      <w:pPr>
        <w:numPr>
          <w:ilvl w:val="1"/>
          <w:numId w:val="6"/>
        </w:numPr>
        <w:tabs>
          <w:tab w:val="left" w:pos="640"/>
        </w:tabs>
        <w:spacing w:line="236" w:lineRule="auto"/>
        <w:ind w:left="640" w:hanging="360"/>
        <w:rPr>
          <w:rFonts w:eastAsia="Times New Roman"/>
          <w:sz w:val="28"/>
          <w:szCs w:val="28"/>
        </w:rPr>
      </w:pPr>
      <w:r>
        <w:rPr>
          <w:rFonts w:eastAsia="Times New Roman"/>
          <w:sz w:val="28"/>
          <w:szCs w:val="28"/>
        </w:rPr>
        <w:t>Воеводин В.В. Линейная алгебра. М.: Наука, 1980.</w:t>
      </w:r>
    </w:p>
    <w:p w:rsidR="00DA57AB" w:rsidRDefault="00EC55D6">
      <w:pPr>
        <w:numPr>
          <w:ilvl w:val="1"/>
          <w:numId w:val="6"/>
        </w:numPr>
        <w:tabs>
          <w:tab w:val="left" w:pos="640"/>
        </w:tabs>
        <w:spacing w:line="236" w:lineRule="auto"/>
        <w:ind w:left="640" w:hanging="359"/>
        <w:rPr>
          <w:rFonts w:eastAsia="Times New Roman"/>
          <w:sz w:val="28"/>
          <w:szCs w:val="28"/>
        </w:rPr>
      </w:pPr>
      <w:r>
        <w:rPr>
          <w:rFonts w:eastAsia="Times New Roman"/>
          <w:sz w:val="28"/>
          <w:szCs w:val="28"/>
        </w:rPr>
        <w:t>Привалов И.И. Введение в теорию функций комплексного переменного.</w:t>
      </w:r>
    </w:p>
    <w:p w:rsidR="00DA57AB" w:rsidRDefault="00EC55D6">
      <w:pPr>
        <w:spacing w:line="236" w:lineRule="auto"/>
        <w:ind w:left="640"/>
        <w:rPr>
          <w:rFonts w:eastAsia="Times New Roman"/>
          <w:sz w:val="28"/>
          <w:szCs w:val="28"/>
        </w:rPr>
      </w:pPr>
      <w:r>
        <w:rPr>
          <w:rFonts w:eastAsia="Times New Roman"/>
          <w:sz w:val="28"/>
          <w:szCs w:val="28"/>
        </w:rPr>
        <w:t>СПб.: Лань, 2009.</w:t>
      </w:r>
    </w:p>
    <w:p w:rsidR="00DA57AB" w:rsidRDefault="00EC55D6">
      <w:pPr>
        <w:numPr>
          <w:ilvl w:val="1"/>
          <w:numId w:val="6"/>
        </w:numPr>
        <w:tabs>
          <w:tab w:val="left" w:pos="640"/>
        </w:tabs>
        <w:spacing w:line="237" w:lineRule="auto"/>
        <w:ind w:left="640" w:hanging="359"/>
        <w:rPr>
          <w:rFonts w:eastAsia="Times New Roman"/>
          <w:sz w:val="28"/>
          <w:szCs w:val="28"/>
        </w:rPr>
      </w:pPr>
      <w:r>
        <w:rPr>
          <w:rFonts w:eastAsia="Times New Roman"/>
          <w:sz w:val="28"/>
          <w:szCs w:val="28"/>
        </w:rPr>
        <w:t>Свешников А.Г., Тихонов А.Н. Теория функций комплексного переменного. М.: Физматлит, 2008.</w:t>
      </w:r>
    </w:p>
    <w:p w:rsidR="00DA57AB" w:rsidRDefault="00EC55D6">
      <w:pPr>
        <w:numPr>
          <w:ilvl w:val="1"/>
          <w:numId w:val="6"/>
        </w:numPr>
        <w:tabs>
          <w:tab w:val="left" w:pos="640"/>
        </w:tabs>
        <w:spacing w:line="236" w:lineRule="auto"/>
        <w:ind w:left="640" w:hanging="359"/>
        <w:rPr>
          <w:rFonts w:eastAsia="Times New Roman"/>
          <w:sz w:val="28"/>
          <w:szCs w:val="28"/>
        </w:rPr>
      </w:pPr>
      <w:r>
        <w:rPr>
          <w:rFonts w:eastAsia="Times New Roman"/>
          <w:sz w:val="28"/>
          <w:szCs w:val="28"/>
        </w:rPr>
        <w:t>Гельфанд И.М. Лекции по линейной алгебре. Изд-во МЦНМО, 1998.</w:t>
      </w:r>
    </w:p>
    <w:p w:rsidR="00DA57AB" w:rsidRDefault="00EC55D6">
      <w:pPr>
        <w:numPr>
          <w:ilvl w:val="1"/>
          <w:numId w:val="6"/>
        </w:numPr>
        <w:tabs>
          <w:tab w:val="left" w:pos="640"/>
        </w:tabs>
        <w:spacing w:line="236" w:lineRule="auto"/>
        <w:ind w:left="640" w:hanging="359"/>
        <w:rPr>
          <w:rFonts w:eastAsia="Times New Roman"/>
          <w:sz w:val="28"/>
          <w:szCs w:val="28"/>
        </w:rPr>
      </w:pPr>
      <w:r>
        <w:rPr>
          <w:rFonts w:eastAsia="Times New Roman"/>
          <w:sz w:val="28"/>
          <w:szCs w:val="28"/>
        </w:rPr>
        <w:t>Курош А.Г. Курс высшей алгебры. СПб.: Лань, 2006.</w:t>
      </w:r>
    </w:p>
    <w:p w:rsidR="00DA57AB" w:rsidRDefault="00EC55D6">
      <w:pPr>
        <w:numPr>
          <w:ilvl w:val="1"/>
          <w:numId w:val="6"/>
        </w:numPr>
        <w:tabs>
          <w:tab w:val="left" w:pos="640"/>
        </w:tabs>
        <w:spacing w:line="236" w:lineRule="auto"/>
        <w:ind w:left="640" w:hanging="359"/>
        <w:rPr>
          <w:rFonts w:eastAsia="Times New Roman"/>
          <w:sz w:val="28"/>
          <w:szCs w:val="28"/>
        </w:rPr>
      </w:pPr>
      <w:r>
        <w:rPr>
          <w:rFonts w:eastAsia="Times New Roman"/>
          <w:sz w:val="28"/>
          <w:szCs w:val="28"/>
        </w:rPr>
        <w:t>Колмолгоров А.Н., Фомин С.В. Элементы теории функций и функционального анализа. М.: Физматлит, 2004.</w:t>
      </w:r>
    </w:p>
    <w:p w:rsidR="00DA57AB" w:rsidRDefault="00EC55D6">
      <w:pPr>
        <w:spacing w:line="236" w:lineRule="auto"/>
        <w:ind w:left="280"/>
        <w:rPr>
          <w:sz w:val="20"/>
          <w:szCs w:val="20"/>
        </w:rPr>
      </w:pPr>
      <w:r>
        <w:rPr>
          <w:rFonts w:eastAsia="Times New Roman"/>
          <w:sz w:val="28"/>
          <w:szCs w:val="28"/>
        </w:rPr>
        <w:t>10. Шилов Г.Е. Введение в теорию линейных пространств. М.: ГИТТЛ, 1956.</w:t>
      </w:r>
    </w:p>
    <w:p w:rsidR="00DA57AB" w:rsidRDefault="00EC55D6">
      <w:pPr>
        <w:ind w:left="280"/>
        <w:rPr>
          <w:sz w:val="20"/>
          <w:szCs w:val="20"/>
        </w:rPr>
      </w:pPr>
      <w:r>
        <w:rPr>
          <w:rFonts w:eastAsia="Times New Roman"/>
          <w:sz w:val="27"/>
          <w:szCs w:val="27"/>
        </w:rPr>
        <w:t>11. Понтрягин Л.С. Обыкновенные дифференциальные уравнения. М.: Наука,</w:t>
      </w:r>
    </w:p>
    <w:p w:rsidR="00DA57AB" w:rsidRDefault="00DA57AB">
      <w:pPr>
        <w:spacing w:line="1" w:lineRule="exact"/>
        <w:rPr>
          <w:sz w:val="20"/>
          <w:szCs w:val="20"/>
        </w:rPr>
      </w:pPr>
    </w:p>
    <w:p w:rsidR="00DA57AB" w:rsidRDefault="00EC55D6">
      <w:pPr>
        <w:ind w:left="640"/>
        <w:rPr>
          <w:sz w:val="20"/>
          <w:szCs w:val="20"/>
        </w:rPr>
      </w:pPr>
      <w:r>
        <w:rPr>
          <w:rFonts w:eastAsia="Times New Roman"/>
          <w:sz w:val="28"/>
          <w:szCs w:val="28"/>
        </w:rPr>
        <w:t>1982.</w:t>
      </w:r>
    </w:p>
    <w:p w:rsidR="00DA57AB" w:rsidRDefault="00EC55D6">
      <w:pPr>
        <w:ind w:left="280"/>
        <w:rPr>
          <w:sz w:val="20"/>
          <w:szCs w:val="20"/>
        </w:rPr>
      </w:pPr>
      <w:r>
        <w:rPr>
          <w:rFonts w:eastAsia="Times New Roman"/>
          <w:sz w:val="27"/>
          <w:szCs w:val="27"/>
        </w:rPr>
        <w:t>12. Степанов В.В. Курс дифференциальных уравнений. М.: Эдиториал УРСС,</w:t>
      </w:r>
    </w:p>
    <w:p w:rsidR="00DA57AB" w:rsidRDefault="00DA57AB">
      <w:pPr>
        <w:spacing w:line="1" w:lineRule="exact"/>
        <w:rPr>
          <w:sz w:val="20"/>
          <w:szCs w:val="20"/>
        </w:rPr>
      </w:pPr>
    </w:p>
    <w:p w:rsidR="00DA57AB" w:rsidRDefault="00EC55D6">
      <w:pPr>
        <w:ind w:left="640"/>
        <w:rPr>
          <w:sz w:val="20"/>
          <w:szCs w:val="20"/>
        </w:rPr>
      </w:pPr>
      <w:r>
        <w:rPr>
          <w:rFonts w:eastAsia="Times New Roman"/>
          <w:sz w:val="28"/>
          <w:szCs w:val="28"/>
        </w:rPr>
        <w:t>2004.</w:t>
      </w:r>
    </w:p>
    <w:p w:rsidR="00DA57AB" w:rsidRDefault="00EC55D6">
      <w:pPr>
        <w:spacing w:line="236" w:lineRule="auto"/>
        <w:ind w:left="640" w:hanging="359"/>
        <w:rPr>
          <w:sz w:val="20"/>
          <w:szCs w:val="20"/>
        </w:rPr>
      </w:pPr>
      <w:r>
        <w:rPr>
          <w:rFonts w:eastAsia="Times New Roman"/>
          <w:sz w:val="28"/>
          <w:szCs w:val="28"/>
        </w:rPr>
        <w:t>13. Петровский</w:t>
      </w:r>
      <w:r>
        <w:rPr>
          <w:sz w:val="20"/>
          <w:szCs w:val="20"/>
        </w:rPr>
        <w:t xml:space="preserve"> </w:t>
      </w:r>
      <w:r>
        <w:rPr>
          <w:rFonts w:eastAsia="Times New Roman"/>
          <w:sz w:val="28"/>
          <w:szCs w:val="28"/>
        </w:rPr>
        <w:t>И.Г. Лекции по обыкновенным дифференциальным уравнениям. М.: Физматлит, 2009.</w:t>
      </w:r>
    </w:p>
    <w:p w:rsidR="00DA57AB" w:rsidRDefault="00EC55D6">
      <w:pPr>
        <w:spacing w:line="237" w:lineRule="auto"/>
        <w:ind w:left="640" w:hanging="359"/>
        <w:rPr>
          <w:sz w:val="20"/>
          <w:szCs w:val="20"/>
        </w:rPr>
      </w:pPr>
      <w:r>
        <w:rPr>
          <w:rFonts w:eastAsia="Times New Roman"/>
          <w:sz w:val="28"/>
          <w:szCs w:val="28"/>
        </w:rPr>
        <w:t>14. Эльсгольц</w:t>
      </w:r>
      <w:r>
        <w:rPr>
          <w:sz w:val="20"/>
          <w:szCs w:val="20"/>
        </w:rPr>
        <w:t xml:space="preserve"> </w:t>
      </w:r>
      <w:r>
        <w:rPr>
          <w:rFonts w:eastAsia="Times New Roman"/>
          <w:sz w:val="28"/>
          <w:szCs w:val="28"/>
        </w:rPr>
        <w:t>Л.З. Дифференциальные уравнения и вариационное исчисление. М.: Наука, 1969.</w:t>
      </w:r>
    </w:p>
    <w:p w:rsidR="00DA57AB" w:rsidRDefault="00EC55D6">
      <w:pPr>
        <w:spacing w:line="236" w:lineRule="auto"/>
        <w:ind w:left="280"/>
        <w:rPr>
          <w:sz w:val="20"/>
          <w:szCs w:val="20"/>
        </w:rPr>
      </w:pPr>
      <w:r>
        <w:rPr>
          <w:rFonts w:eastAsia="Times New Roman"/>
          <w:sz w:val="28"/>
          <w:szCs w:val="28"/>
        </w:rPr>
        <w:t>15. Тихонов А.Н., Самарский А.А. Уравнения математической физики. М.:</w:t>
      </w:r>
    </w:p>
    <w:p w:rsidR="00DA57AB" w:rsidRDefault="00EC55D6">
      <w:pPr>
        <w:ind w:left="640"/>
        <w:rPr>
          <w:sz w:val="20"/>
          <w:szCs w:val="20"/>
        </w:rPr>
      </w:pPr>
      <w:r>
        <w:rPr>
          <w:rFonts w:eastAsia="Times New Roman"/>
          <w:sz w:val="28"/>
          <w:szCs w:val="28"/>
        </w:rPr>
        <w:t>Наука, 2004.</w:t>
      </w: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365" w:lineRule="exact"/>
        <w:rPr>
          <w:sz w:val="20"/>
          <w:szCs w:val="20"/>
        </w:rPr>
      </w:pPr>
    </w:p>
    <w:p w:rsidR="00DA57AB" w:rsidRDefault="00EC55D6">
      <w:pPr>
        <w:ind w:right="-279"/>
        <w:jc w:val="center"/>
        <w:rPr>
          <w:sz w:val="20"/>
          <w:szCs w:val="20"/>
        </w:rPr>
      </w:pPr>
      <w:r>
        <w:rPr>
          <w:rFonts w:ascii="Microsoft Sans Serif" w:eastAsia="Microsoft Sans Serif" w:hAnsi="Microsoft Sans Serif" w:cs="Microsoft Sans Serif"/>
          <w:sz w:val="24"/>
          <w:szCs w:val="24"/>
        </w:rPr>
        <w:t>4</w:t>
      </w:r>
    </w:p>
    <w:p w:rsidR="00DA57AB" w:rsidRDefault="00DA57AB">
      <w:pPr>
        <w:sectPr w:rsidR="00DA57AB">
          <w:pgSz w:w="11900" w:h="16841"/>
          <w:pgMar w:top="1099" w:right="866" w:bottom="0" w:left="1440" w:header="0" w:footer="0" w:gutter="0"/>
          <w:cols w:space="720" w:equalWidth="0">
            <w:col w:w="9600"/>
          </w:cols>
        </w:sectPr>
      </w:pPr>
    </w:p>
    <w:p w:rsidR="00DA57AB" w:rsidRDefault="00EC55D6">
      <w:pPr>
        <w:ind w:left="280"/>
        <w:rPr>
          <w:sz w:val="20"/>
          <w:szCs w:val="20"/>
        </w:rPr>
      </w:pPr>
      <w:bookmarkStart w:id="4" w:name="page5"/>
      <w:bookmarkEnd w:id="4"/>
      <w:r>
        <w:rPr>
          <w:rFonts w:eastAsia="Times New Roman"/>
          <w:sz w:val="28"/>
          <w:szCs w:val="28"/>
        </w:rPr>
        <w:lastRenderedPageBreak/>
        <w:t>16. Соболев C.Л. Уравнения математической физики. М.: Наука, 1966.</w:t>
      </w:r>
    </w:p>
    <w:p w:rsidR="00DA57AB" w:rsidRDefault="00EC55D6">
      <w:pPr>
        <w:spacing w:line="236" w:lineRule="auto"/>
        <w:ind w:left="280"/>
        <w:rPr>
          <w:sz w:val="20"/>
          <w:szCs w:val="20"/>
        </w:rPr>
      </w:pPr>
      <w:r>
        <w:rPr>
          <w:rFonts w:eastAsia="Times New Roman"/>
          <w:sz w:val="28"/>
          <w:szCs w:val="28"/>
        </w:rPr>
        <w:t>17. Петровский И.Г. Лекции об уравнениях с частными производными. М.:</w:t>
      </w:r>
    </w:p>
    <w:p w:rsidR="00DA57AB" w:rsidRDefault="00EC55D6">
      <w:pPr>
        <w:spacing w:line="236" w:lineRule="auto"/>
        <w:ind w:left="640"/>
        <w:rPr>
          <w:sz w:val="20"/>
          <w:szCs w:val="20"/>
        </w:rPr>
      </w:pPr>
      <w:r>
        <w:rPr>
          <w:rFonts w:eastAsia="Times New Roman"/>
          <w:sz w:val="28"/>
          <w:szCs w:val="28"/>
        </w:rPr>
        <w:t>Физматлит, 2009.</w:t>
      </w:r>
    </w:p>
    <w:p w:rsidR="00DA57AB" w:rsidRDefault="00EC55D6">
      <w:pPr>
        <w:spacing w:line="236" w:lineRule="auto"/>
        <w:ind w:left="280"/>
        <w:rPr>
          <w:sz w:val="20"/>
          <w:szCs w:val="20"/>
        </w:rPr>
      </w:pPr>
      <w:r>
        <w:rPr>
          <w:rFonts w:eastAsia="Times New Roman"/>
          <w:sz w:val="28"/>
          <w:szCs w:val="28"/>
        </w:rPr>
        <w:t>18. Березин И.С., Жидков Н.П. Методы вычислений, том 1 и том 2. М.:</w:t>
      </w:r>
    </w:p>
    <w:p w:rsidR="00DA57AB" w:rsidRDefault="00EC55D6">
      <w:pPr>
        <w:spacing w:line="236" w:lineRule="auto"/>
        <w:ind w:left="640"/>
        <w:rPr>
          <w:sz w:val="20"/>
          <w:szCs w:val="20"/>
        </w:rPr>
      </w:pPr>
      <w:r>
        <w:rPr>
          <w:rFonts w:eastAsia="Times New Roman"/>
          <w:sz w:val="28"/>
          <w:szCs w:val="28"/>
        </w:rPr>
        <w:t>ГИФМЛ, 1962 (том 1) и 1959 (том 2).</w:t>
      </w:r>
    </w:p>
    <w:p w:rsidR="00DA57AB" w:rsidRDefault="00EC55D6">
      <w:pPr>
        <w:spacing w:line="236" w:lineRule="auto"/>
        <w:ind w:left="280"/>
        <w:rPr>
          <w:sz w:val="20"/>
          <w:szCs w:val="20"/>
        </w:rPr>
      </w:pPr>
      <w:r>
        <w:rPr>
          <w:rFonts w:eastAsia="Times New Roman"/>
          <w:sz w:val="28"/>
          <w:szCs w:val="28"/>
        </w:rPr>
        <w:t>19. Бахвалов Н.С. Численные методы. М.: Наука, 1975.</w:t>
      </w:r>
    </w:p>
    <w:p w:rsidR="00DA57AB" w:rsidRDefault="00EC55D6">
      <w:pPr>
        <w:spacing w:line="236" w:lineRule="auto"/>
        <w:ind w:left="280"/>
        <w:rPr>
          <w:sz w:val="20"/>
          <w:szCs w:val="20"/>
        </w:rPr>
      </w:pPr>
      <w:r>
        <w:rPr>
          <w:rFonts w:eastAsia="Times New Roman"/>
          <w:sz w:val="28"/>
          <w:szCs w:val="28"/>
        </w:rPr>
        <w:t>20. Самарский А.А. Введение в теорию разностных схем. М.: Наука, 1971.</w:t>
      </w:r>
    </w:p>
    <w:p w:rsidR="00DA57AB" w:rsidRDefault="00EC55D6">
      <w:pPr>
        <w:spacing w:line="236" w:lineRule="auto"/>
        <w:ind w:left="280"/>
        <w:rPr>
          <w:sz w:val="20"/>
          <w:szCs w:val="20"/>
        </w:rPr>
      </w:pPr>
      <w:r>
        <w:rPr>
          <w:rFonts w:eastAsia="Times New Roman"/>
          <w:sz w:val="28"/>
          <w:szCs w:val="28"/>
        </w:rPr>
        <w:t>21. Феллер В. Введение в теорию вероятностей и ее приложения, том 1 и том</w:t>
      </w:r>
    </w:p>
    <w:p w:rsidR="00DA57AB" w:rsidRDefault="00EC55D6">
      <w:pPr>
        <w:numPr>
          <w:ilvl w:val="0"/>
          <w:numId w:val="7"/>
        </w:numPr>
        <w:tabs>
          <w:tab w:val="left" w:pos="920"/>
        </w:tabs>
        <w:spacing w:line="236" w:lineRule="auto"/>
        <w:ind w:left="920" w:hanging="280"/>
        <w:rPr>
          <w:rFonts w:eastAsia="Times New Roman"/>
          <w:sz w:val="28"/>
          <w:szCs w:val="28"/>
        </w:rPr>
      </w:pPr>
      <w:r>
        <w:rPr>
          <w:rFonts w:eastAsia="Times New Roman"/>
          <w:sz w:val="28"/>
          <w:szCs w:val="28"/>
        </w:rPr>
        <w:t>М.: Мир, 1964 (том 1) и 1967 (том 2).</w:t>
      </w:r>
    </w:p>
    <w:p w:rsidR="00DA57AB" w:rsidRDefault="00EC55D6">
      <w:pPr>
        <w:spacing w:line="236" w:lineRule="auto"/>
        <w:ind w:left="280"/>
        <w:rPr>
          <w:sz w:val="20"/>
          <w:szCs w:val="20"/>
        </w:rPr>
      </w:pPr>
      <w:r>
        <w:rPr>
          <w:rFonts w:eastAsia="Times New Roman"/>
          <w:sz w:val="28"/>
          <w:szCs w:val="28"/>
        </w:rPr>
        <w:t>22. Крамер Г. Математические методы статистики. М.: Мир, 1975.</w:t>
      </w:r>
    </w:p>
    <w:p w:rsidR="00DA57AB" w:rsidRDefault="00EC55D6">
      <w:pPr>
        <w:spacing w:line="237" w:lineRule="auto"/>
        <w:ind w:left="280"/>
        <w:rPr>
          <w:sz w:val="20"/>
          <w:szCs w:val="20"/>
        </w:rPr>
      </w:pPr>
      <w:r>
        <w:rPr>
          <w:rFonts w:eastAsia="Times New Roman"/>
          <w:sz w:val="28"/>
          <w:szCs w:val="28"/>
        </w:rPr>
        <w:t>23. Яблонский С.В. Введение в дискретную математику. М.: Высшая Школа,</w:t>
      </w:r>
    </w:p>
    <w:p w:rsidR="00DA57AB" w:rsidRDefault="00EC55D6">
      <w:pPr>
        <w:ind w:left="640"/>
        <w:rPr>
          <w:sz w:val="20"/>
          <w:szCs w:val="20"/>
        </w:rPr>
      </w:pPr>
      <w:r>
        <w:rPr>
          <w:rFonts w:eastAsia="Times New Roman"/>
          <w:sz w:val="28"/>
          <w:szCs w:val="28"/>
        </w:rPr>
        <w:t>2010.</w:t>
      </w:r>
    </w:p>
    <w:p w:rsidR="00DA57AB" w:rsidRDefault="00EC55D6">
      <w:pPr>
        <w:numPr>
          <w:ilvl w:val="0"/>
          <w:numId w:val="8"/>
        </w:numPr>
        <w:tabs>
          <w:tab w:val="left" w:pos="700"/>
        </w:tabs>
        <w:spacing w:line="237" w:lineRule="auto"/>
        <w:ind w:left="700" w:hanging="420"/>
        <w:rPr>
          <w:rFonts w:eastAsia="Times New Roman"/>
          <w:sz w:val="28"/>
          <w:szCs w:val="28"/>
        </w:rPr>
      </w:pPr>
      <w:r>
        <w:rPr>
          <w:rFonts w:eastAsia="Times New Roman"/>
          <w:sz w:val="28"/>
          <w:szCs w:val="28"/>
        </w:rPr>
        <w:t>Алексеев В.Б. Лекции по дискретной математике. М.: Инфра-М, 2012.</w:t>
      </w:r>
    </w:p>
    <w:p w:rsidR="00DA57AB" w:rsidRDefault="00DA57AB">
      <w:pPr>
        <w:spacing w:line="1" w:lineRule="exact"/>
        <w:rPr>
          <w:sz w:val="20"/>
          <w:szCs w:val="20"/>
        </w:rPr>
      </w:pPr>
    </w:p>
    <w:p w:rsidR="00DA57AB" w:rsidRDefault="00EC55D6">
      <w:pPr>
        <w:spacing w:line="236" w:lineRule="auto"/>
        <w:ind w:left="640" w:hanging="359"/>
        <w:rPr>
          <w:sz w:val="20"/>
          <w:szCs w:val="20"/>
        </w:rPr>
      </w:pPr>
      <w:r>
        <w:rPr>
          <w:rFonts w:eastAsia="Times New Roman"/>
          <w:sz w:val="28"/>
          <w:szCs w:val="28"/>
        </w:rPr>
        <w:t>25. Ложкин С.А. Лекции по основам кибернетики. М.: Издательский отдел ф-та ВМК МГУ, 2004.</w:t>
      </w:r>
    </w:p>
    <w:p w:rsidR="00DA57AB" w:rsidRDefault="00EC55D6">
      <w:pPr>
        <w:spacing w:line="236" w:lineRule="auto"/>
        <w:ind w:left="280"/>
        <w:rPr>
          <w:sz w:val="20"/>
          <w:szCs w:val="20"/>
        </w:rPr>
      </w:pPr>
      <w:r>
        <w:rPr>
          <w:rFonts w:eastAsia="Times New Roman"/>
          <w:sz w:val="28"/>
          <w:szCs w:val="28"/>
        </w:rPr>
        <w:t>26. Мальцев А.И. Алгоритмы и вычислимые функции. М.: Наука, 1986.</w:t>
      </w:r>
    </w:p>
    <w:p w:rsidR="00DA57AB" w:rsidRDefault="00EC55D6">
      <w:pPr>
        <w:spacing w:line="236" w:lineRule="auto"/>
        <w:ind w:left="640" w:hanging="359"/>
        <w:rPr>
          <w:sz w:val="20"/>
          <w:szCs w:val="20"/>
        </w:rPr>
      </w:pPr>
      <w:r>
        <w:rPr>
          <w:rFonts w:eastAsia="Times New Roman"/>
          <w:sz w:val="28"/>
          <w:szCs w:val="28"/>
        </w:rPr>
        <w:t>27. Карлин С. Математические методы в теории игр, программировании и экономике. М.: Мир, 1964.</w:t>
      </w:r>
    </w:p>
    <w:p w:rsidR="00DA57AB" w:rsidRDefault="00EC55D6">
      <w:pPr>
        <w:spacing w:line="236" w:lineRule="auto"/>
        <w:ind w:left="280"/>
        <w:rPr>
          <w:sz w:val="20"/>
          <w:szCs w:val="20"/>
        </w:rPr>
      </w:pPr>
      <w:r>
        <w:rPr>
          <w:rFonts w:eastAsia="Times New Roman"/>
          <w:sz w:val="28"/>
          <w:szCs w:val="28"/>
        </w:rPr>
        <w:t>28. Васильев Ф.П. Методы оптимизации. М.: Факториал пресс, 2002.</w:t>
      </w:r>
    </w:p>
    <w:p w:rsidR="00DA57AB" w:rsidRDefault="00EC55D6">
      <w:pPr>
        <w:spacing w:line="236" w:lineRule="auto"/>
        <w:ind w:left="280"/>
        <w:rPr>
          <w:sz w:val="20"/>
          <w:szCs w:val="20"/>
        </w:rPr>
      </w:pPr>
      <w:r>
        <w:rPr>
          <w:rFonts w:eastAsia="Times New Roman"/>
          <w:sz w:val="28"/>
          <w:szCs w:val="28"/>
        </w:rPr>
        <w:t>29. Гермейер Ю.Б. Введение в теорию исследования операций. М.: Наука,</w:t>
      </w:r>
    </w:p>
    <w:p w:rsidR="00DA57AB" w:rsidRDefault="00EC55D6">
      <w:pPr>
        <w:spacing w:line="232" w:lineRule="auto"/>
        <w:ind w:left="640"/>
        <w:rPr>
          <w:sz w:val="20"/>
          <w:szCs w:val="20"/>
        </w:rPr>
      </w:pPr>
      <w:r>
        <w:rPr>
          <w:rFonts w:eastAsia="Times New Roman"/>
          <w:sz w:val="28"/>
          <w:szCs w:val="28"/>
        </w:rPr>
        <w:t>1971.</w:t>
      </w:r>
    </w:p>
    <w:p w:rsidR="00DA57AB" w:rsidRDefault="00DA57AB">
      <w:pPr>
        <w:spacing w:line="1" w:lineRule="exact"/>
        <w:rPr>
          <w:sz w:val="20"/>
          <w:szCs w:val="20"/>
        </w:rPr>
      </w:pPr>
    </w:p>
    <w:p w:rsidR="00DA57AB" w:rsidRDefault="00EC55D6">
      <w:pPr>
        <w:numPr>
          <w:ilvl w:val="0"/>
          <w:numId w:val="9"/>
        </w:numPr>
        <w:tabs>
          <w:tab w:val="left" w:pos="680"/>
        </w:tabs>
        <w:spacing w:line="232" w:lineRule="auto"/>
        <w:ind w:left="680" w:hanging="419"/>
        <w:jc w:val="both"/>
        <w:rPr>
          <w:rFonts w:eastAsia="Times New Roman"/>
          <w:sz w:val="28"/>
          <w:szCs w:val="28"/>
        </w:rPr>
      </w:pPr>
      <w:r>
        <w:rPr>
          <w:rFonts w:eastAsia="Times New Roman"/>
          <w:sz w:val="28"/>
          <w:szCs w:val="28"/>
        </w:rPr>
        <w:t xml:space="preserve">Корухова Л.С., Шура-Бура М.Р. Введение в алгоритмы. Учебное пособие для студентов I курса, 2-е исправленное издание. — М. Издательский отдел факультета ВМиК МГУ (лицензия ИД № 05899 от 24.09.2001 г.); МАКС Пресс, 2010, </w:t>
      </w:r>
      <w:hyperlink r:id="rId7">
        <w:r>
          <w:rPr>
            <w:rFonts w:eastAsia="Times New Roman"/>
            <w:color w:val="000080"/>
            <w:sz w:val="28"/>
            <w:szCs w:val="28"/>
            <w:u w:val="single"/>
          </w:rPr>
          <w:t>http://sp.cmc.msu.ru/info/1/vvedalg.pdf</w:t>
        </w:r>
      </w:hyperlink>
    </w:p>
    <w:p w:rsidR="00DA57AB" w:rsidRDefault="00DA57AB">
      <w:pPr>
        <w:spacing w:line="4" w:lineRule="exact"/>
        <w:rPr>
          <w:rFonts w:eastAsia="Times New Roman"/>
          <w:sz w:val="28"/>
          <w:szCs w:val="28"/>
        </w:rPr>
      </w:pPr>
    </w:p>
    <w:p w:rsidR="00DA57AB" w:rsidRDefault="00EC55D6">
      <w:pPr>
        <w:numPr>
          <w:ilvl w:val="0"/>
          <w:numId w:val="9"/>
        </w:numPr>
        <w:tabs>
          <w:tab w:val="left" w:pos="680"/>
        </w:tabs>
        <w:spacing w:line="232" w:lineRule="auto"/>
        <w:ind w:left="680" w:hanging="418"/>
        <w:rPr>
          <w:rFonts w:eastAsia="Times New Roman"/>
          <w:sz w:val="28"/>
          <w:szCs w:val="28"/>
        </w:rPr>
      </w:pPr>
      <w:r>
        <w:rPr>
          <w:rFonts w:eastAsia="Times New Roman"/>
          <w:sz w:val="28"/>
          <w:szCs w:val="28"/>
        </w:rPr>
        <w:t>Э. Таненбаум, Т. Остин, Архитектура компьютера. 6-е издание, СПб: Питер, 2013.</w:t>
      </w:r>
    </w:p>
    <w:p w:rsidR="00DA57AB" w:rsidRDefault="00DA57AB">
      <w:pPr>
        <w:spacing w:line="1" w:lineRule="exact"/>
        <w:rPr>
          <w:rFonts w:eastAsia="Times New Roman"/>
          <w:sz w:val="28"/>
          <w:szCs w:val="28"/>
        </w:rPr>
      </w:pPr>
    </w:p>
    <w:p w:rsidR="00DA57AB" w:rsidRDefault="00EC55D6">
      <w:pPr>
        <w:numPr>
          <w:ilvl w:val="0"/>
          <w:numId w:val="9"/>
        </w:numPr>
        <w:tabs>
          <w:tab w:val="left" w:pos="640"/>
        </w:tabs>
        <w:spacing w:line="232" w:lineRule="auto"/>
        <w:ind w:left="640" w:hanging="378"/>
        <w:rPr>
          <w:rFonts w:eastAsia="Times New Roman"/>
          <w:sz w:val="28"/>
          <w:szCs w:val="28"/>
        </w:rPr>
      </w:pPr>
      <w:r>
        <w:rPr>
          <w:rFonts w:eastAsia="Times New Roman"/>
          <w:sz w:val="28"/>
          <w:szCs w:val="28"/>
        </w:rPr>
        <w:t>Операционные системы. У. Столингс. Вильямс. 2002.</w:t>
      </w:r>
    </w:p>
    <w:p w:rsidR="00DA57AB" w:rsidRDefault="00EC55D6">
      <w:pPr>
        <w:numPr>
          <w:ilvl w:val="0"/>
          <w:numId w:val="9"/>
        </w:numPr>
        <w:tabs>
          <w:tab w:val="left" w:pos="632"/>
        </w:tabs>
        <w:spacing w:line="232" w:lineRule="auto"/>
        <w:ind w:left="680" w:hanging="418"/>
        <w:rPr>
          <w:rFonts w:eastAsia="Times New Roman"/>
          <w:sz w:val="28"/>
          <w:szCs w:val="28"/>
        </w:rPr>
      </w:pPr>
      <w:r>
        <w:rPr>
          <w:rFonts w:eastAsia="Times New Roman"/>
          <w:sz w:val="28"/>
          <w:szCs w:val="28"/>
        </w:rPr>
        <w:t>Э. Таненбаум, Х. Бос Современные операционные системы. 4-е издание, СПб: Питер, 2015.</w:t>
      </w:r>
    </w:p>
    <w:p w:rsidR="00DA57AB" w:rsidRDefault="00DA57AB">
      <w:pPr>
        <w:spacing w:line="1" w:lineRule="exact"/>
        <w:rPr>
          <w:rFonts w:eastAsia="Times New Roman"/>
          <w:sz w:val="28"/>
          <w:szCs w:val="28"/>
        </w:rPr>
      </w:pPr>
    </w:p>
    <w:p w:rsidR="00DA57AB" w:rsidRDefault="00EC55D6">
      <w:pPr>
        <w:numPr>
          <w:ilvl w:val="0"/>
          <w:numId w:val="9"/>
        </w:numPr>
        <w:tabs>
          <w:tab w:val="left" w:pos="632"/>
        </w:tabs>
        <w:spacing w:line="232" w:lineRule="auto"/>
        <w:ind w:left="680" w:hanging="418"/>
        <w:rPr>
          <w:rFonts w:eastAsia="Times New Roman"/>
          <w:sz w:val="28"/>
          <w:szCs w:val="28"/>
        </w:rPr>
      </w:pPr>
      <w:r>
        <w:rPr>
          <w:rFonts w:eastAsia="Times New Roman"/>
          <w:sz w:val="28"/>
          <w:szCs w:val="28"/>
        </w:rPr>
        <w:t>Т. Пратт. М. Зелкович. Языки программирования. Разработка и реализация 4-е издание, СПб: Питер, 2002.</w:t>
      </w:r>
    </w:p>
    <w:p w:rsidR="00DA57AB" w:rsidRDefault="00DA57AB">
      <w:pPr>
        <w:spacing w:line="1" w:lineRule="exact"/>
        <w:rPr>
          <w:rFonts w:eastAsia="Times New Roman"/>
          <w:sz w:val="28"/>
          <w:szCs w:val="28"/>
        </w:rPr>
      </w:pPr>
    </w:p>
    <w:p w:rsidR="00DA57AB" w:rsidRDefault="00EC55D6">
      <w:pPr>
        <w:numPr>
          <w:ilvl w:val="0"/>
          <w:numId w:val="9"/>
        </w:numPr>
        <w:tabs>
          <w:tab w:val="left" w:pos="652"/>
        </w:tabs>
        <w:spacing w:line="232" w:lineRule="auto"/>
        <w:ind w:left="700" w:hanging="437"/>
        <w:rPr>
          <w:rFonts w:eastAsia="Times New Roman"/>
          <w:sz w:val="28"/>
          <w:szCs w:val="28"/>
        </w:rPr>
      </w:pPr>
      <w:r>
        <w:rPr>
          <w:rFonts w:eastAsia="Times New Roman"/>
          <w:sz w:val="28"/>
          <w:szCs w:val="28"/>
        </w:rPr>
        <w:t>В. Ш. Кауфман. Языки программирования. Концепции и принципы. - М.: ДМК-Пресс, 2010.</w:t>
      </w:r>
    </w:p>
    <w:p w:rsidR="00DA57AB" w:rsidRDefault="00DA57AB">
      <w:pPr>
        <w:spacing w:line="1" w:lineRule="exact"/>
        <w:rPr>
          <w:rFonts w:eastAsia="Times New Roman"/>
          <w:sz w:val="28"/>
          <w:szCs w:val="28"/>
        </w:rPr>
      </w:pPr>
    </w:p>
    <w:p w:rsidR="00DA57AB" w:rsidRDefault="00EC55D6">
      <w:pPr>
        <w:numPr>
          <w:ilvl w:val="0"/>
          <w:numId w:val="9"/>
        </w:numPr>
        <w:tabs>
          <w:tab w:val="left" w:pos="720"/>
        </w:tabs>
        <w:spacing w:line="232" w:lineRule="auto"/>
        <w:ind w:left="720" w:hanging="457"/>
        <w:rPr>
          <w:rFonts w:eastAsia="Times New Roman"/>
          <w:sz w:val="28"/>
          <w:szCs w:val="28"/>
        </w:rPr>
      </w:pPr>
      <w:r>
        <w:rPr>
          <w:rFonts w:eastAsia="Times New Roman"/>
          <w:sz w:val="28"/>
          <w:szCs w:val="28"/>
        </w:rPr>
        <w:t>К. Дейт. Введение в системы баз данных. М: Вильямс, 2006.</w:t>
      </w:r>
    </w:p>
    <w:p w:rsidR="00DA57AB" w:rsidRDefault="00EC55D6">
      <w:pPr>
        <w:numPr>
          <w:ilvl w:val="0"/>
          <w:numId w:val="9"/>
        </w:numPr>
        <w:tabs>
          <w:tab w:val="left" w:pos="652"/>
        </w:tabs>
        <w:spacing w:line="232" w:lineRule="auto"/>
        <w:ind w:left="700" w:hanging="437"/>
        <w:rPr>
          <w:rFonts w:eastAsia="Times New Roman"/>
          <w:sz w:val="28"/>
          <w:szCs w:val="28"/>
        </w:rPr>
      </w:pPr>
      <w:r>
        <w:rPr>
          <w:rFonts w:eastAsia="Times New Roman"/>
          <w:sz w:val="28"/>
          <w:szCs w:val="28"/>
        </w:rPr>
        <w:t>В.В.Воеводин, Вл.В.Воеводин "Параллельные вычисления", БХВ-Петербург, 2002, 608с.</w:t>
      </w:r>
    </w:p>
    <w:p w:rsidR="00DA57AB" w:rsidRDefault="00DA57AB">
      <w:pPr>
        <w:spacing w:line="1" w:lineRule="exact"/>
        <w:rPr>
          <w:rFonts w:eastAsia="Times New Roman"/>
          <w:sz w:val="28"/>
          <w:szCs w:val="28"/>
        </w:rPr>
      </w:pPr>
    </w:p>
    <w:p w:rsidR="00DA57AB" w:rsidRDefault="00EC55D6">
      <w:pPr>
        <w:numPr>
          <w:ilvl w:val="0"/>
          <w:numId w:val="9"/>
        </w:numPr>
        <w:tabs>
          <w:tab w:val="left" w:pos="652"/>
        </w:tabs>
        <w:spacing w:line="249" w:lineRule="auto"/>
        <w:ind w:left="700" w:hanging="437"/>
        <w:jc w:val="both"/>
        <w:rPr>
          <w:rFonts w:eastAsia="Times New Roman"/>
          <w:sz w:val="28"/>
          <w:szCs w:val="28"/>
        </w:rPr>
      </w:pPr>
      <w:r>
        <w:rPr>
          <w:rFonts w:eastAsia="Times New Roman"/>
          <w:sz w:val="28"/>
          <w:szCs w:val="28"/>
        </w:rPr>
        <w:t>А.С. Антонов Технологии параллельного программирования MPI и OpenMP: Учеб пособие. Предисл. : В.А. Садовничий - М.: Изд-во Моск. ун-та, 2012. – 344 с. - (Серия "Суперкомпьютерное образование").</w:t>
      </w: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322" w:lineRule="exact"/>
        <w:rPr>
          <w:sz w:val="20"/>
          <w:szCs w:val="20"/>
        </w:rPr>
      </w:pPr>
    </w:p>
    <w:p w:rsidR="00DA57AB" w:rsidRDefault="00EC55D6">
      <w:pPr>
        <w:ind w:right="-279"/>
        <w:jc w:val="center"/>
        <w:rPr>
          <w:sz w:val="20"/>
          <w:szCs w:val="20"/>
        </w:rPr>
      </w:pPr>
      <w:r>
        <w:rPr>
          <w:rFonts w:ascii="Microsoft Sans Serif" w:eastAsia="Microsoft Sans Serif" w:hAnsi="Microsoft Sans Serif" w:cs="Microsoft Sans Serif"/>
          <w:sz w:val="24"/>
          <w:szCs w:val="24"/>
        </w:rPr>
        <w:t>5</w:t>
      </w:r>
    </w:p>
    <w:p w:rsidR="00DA57AB" w:rsidRDefault="00DA57AB">
      <w:pPr>
        <w:sectPr w:rsidR="00DA57AB">
          <w:pgSz w:w="11900" w:h="16841"/>
          <w:pgMar w:top="1101" w:right="866" w:bottom="0" w:left="1440" w:header="0" w:footer="0" w:gutter="0"/>
          <w:cols w:space="720" w:equalWidth="0">
            <w:col w:w="9600"/>
          </w:cols>
        </w:sectPr>
      </w:pPr>
    </w:p>
    <w:p w:rsidR="00DA57AB" w:rsidRPr="009D284F" w:rsidRDefault="00EC55D6">
      <w:pPr>
        <w:numPr>
          <w:ilvl w:val="2"/>
          <w:numId w:val="10"/>
        </w:numPr>
        <w:tabs>
          <w:tab w:val="left" w:pos="3660"/>
        </w:tabs>
        <w:ind w:left="3660" w:hanging="283"/>
        <w:rPr>
          <w:rFonts w:eastAsia="Times New Roman"/>
          <w:b/>
          <w:bCs/>
          <w:sz w:val="28"/>
          <w:szCs w:val="28"/>
        </w:rPr>
      </w:pPr>
      <w:bookmarkStart w:id="5" w:name="page6"/>
      <w:bookmarkEnd w:id="5"/>
      <w:r w:rsidRPr="009D284F">
        <w:rPr>
          <w:rFonts w:eastAsia="Times New Roman"/>
          <w:b/>
          <w:bCs/>
          <w:sz w:val="28"/>
          <w:szCs w:val="28"/>
        </w:rPr>
        <w:lastRenderedPageBreak/>
        <w:t>Дополнительная часть.</w:t>
      </w:r>
    </w:p>
    <w:p w:rsidR="00DA57AB" w:rsidRDefault="00DA57AB">
      <w:pPr>
        <w:spacing w:line="200" w:lineRule="exact"/>
        <w:rPr>
          <w:rFonts w:eastAsia="Times New Roman"/>
          <w:b/>
          <w:bCs/>
          <w:sz w:val="28"/>
          <w:szCs w:val="28"/>
        </w:rPr>
      </w:pPr>
    </w:p>
    <w:p w:rsidR="00DA57AB" w:rsidRDefault="00DA57AB">
      <w:pPr>
        <w:spacing w:line="383" w:lineRule="exact"/>
        <w:rPr>
          <w:rFonts w:eastAsia="Times New Roman"/>
          <w:b/>
          <w:bCs/>
          <w:sz w:val="28"/>
          <w:szCs w:val="28"/>
        </w:rPr>
      </w:pPr>
    </w:p>
    <w:p w:rsidR="009D284F" w:rsidRPr="009D284F" w:rsidRDefault="009D284F" w:rsidP="00A06928">
      <w:pPr>
        <w:pStyle w:val="a3"/>
        <w:numPr>
          <w:ilvl w:val="0"/>
          <w:numId w:val="15"/>
        </w:numPr>
        <w:tabs>
          <w:tab w:val="left" w:pos="640"/>
        </w:tabs>
        <w:spacing w:line="270" w:lineRule="auto"/>
        <w:rPr>
          <w:rFonts w:eastAsia="Times New Roman"/>
          <w:sz w:val="28"/>
          <w:szCs w:val="28"/>
        </w:rPr>
      </w:pPr>
      <w:r w:rsidRPr="009D284F">
        <w:rPr>
          <w:rFonts w:eastAsia="Times New Roman"/>
          <w:sz w:val="28"/>
          <w:szCs w:val="28"/>
        </w:rPr>
        <w:t>. Основные понятия механики управляемых систем.  Физическая и математическая модели системы. Измерительные устройства и модели инструментальных ошибок. Функциональная схема управляемой системы. Программное управление и управление при помощи обратной связи.</w:t>
      </w:r>
    </w:p>
    <w:p w:rsidR="009D284F" w:rsidRDefault="009D284F" w:rsidP="009D284F">
      <w:pPr>
        <w:pStyle w:val="a3"/>
        <w:numPr>
          <w:ilvl w:val="0"/>
          <w:numId w:val="15"/>
        </w:numPr>
        <w:tabs>
          <w:tab w:val="left" w:pos="640"/>
        </w:tabs>
        <w:spacing w:line="270" w:lineRule="auto"/>
        <w:rPr>
          <w:rFonts w:eastAsia="Times New Roman"/>
          <w:sz w:val="28"/>
          <w:szCs w:val="28"/>
        </w:rPr>
      </w:pPr>
      <w:r>
        <w:rPr>
          <w:rFonts w:eastAsia="Times New Roman"/>
          <w:sz w:val="28"/>
          <w:szCs w:val="28"/>
        </w:rPr>
        <w:t>У</w:t>
      </w:r>
      <w:r w:rsidRPr="009D284F">
        <w:rPr>
          <w:rFonts w:eastAsia="Times New Roman"/>
          <w:sz w:val="28"/>
          <w:szCs w:val="28"/>
        </w:rPr>
        <w:t xml:space="preserve">стойчивость, управляемость, наблюдаемость. Теорема об устойчивости по первому приближению. Критерий </w:t>
      </w:r>
      <w:proofErr w:type="spellStart"/>
      <w:r w:rsidRPr="009D284F">
        <w:rPr>
          <w:rFonts w:eastAsia="Times New Roman"/>
          <w:sz w:val="28"/>
          <w:szCs w:val="28"/>
        </w:rPr>
        <w:t>Рауса</w:t>
      </w:r>
      <w:proofErr w:type="spellEnd"/>
      <w:r w:rsidRPr="009D284F">
        <w:rPr>
          <w:rFonts w:eastAsia="Times New Roman"/>
          <w:sz w:val="28"/>
          <w:szCs w:val="28"/>
        </w:rPr>
        <w:t xml:space="preserve">-Гурвица. Запас </w:t>
      </w:r>
      <w:r>
        <w:rPr>
          <w:rFonts w:eastAsia="Times New Roman"/>
          <w:sz w:val="28"/>
          <w:szCs w:val="28"/>
        </w:rPr>
        <w:t>у</w:t>
      </w:r>
      <w:r w:rsidRPr="009D284F">
        <w:rPr>
          <w:rFonts w:eastAsia="Times New Roman"/>
          <w:sz w:val="28"/>
          <w:szCs w:val="28"/>
        </w:rPr>
        <w:t>стойчивости.</w:t>
      </w:r>
      <w:r>
        <w:rPr>
          <w:rFonts w:eastAsia="Times New Roman"/>
          <w:sz w:val="28"/>
          <w:szCs w:val="28"/>
        </w:rPr>
        <w:t xml:space="preserve"> </w:t>
      </w:r>
    </w:p>
    <w:p w:rsidR="009D284F" w:rsidRPr="009D284F" w:rsidRDefault="009D284F" w:rsidP="001A4389">
      <w:pPr>
        <w:pStyle w:val="a3"/>
        <w:numPr>
          <w:ilvl w:val="0"/>
          <w:numId w:val="15"/>
        </w:numPr>
        <w:tabs>
          <w:tab w:val="left" w:pos="640"/>
        </w:tabs>
        <w:spacing w:line="270" w:lineRule="auto"/>
        <w:rPr>
          <w:rFonts w:eastAsia="Times New Roman"/>
          <w:sz w:val="28"/>
          <w:szCs w:val="28"/>
        </w:rPr>
      </w:pPr>
      <w:r w:rsidRPr="009D284F">
        <w:rPr>
          <w:rFonts w:eastAsia="Times New Roman"/>
          <w:sz w:val="28"/>
          <w:szCs w:val="28"/>
        </w:rPr>
        <w:t>Понятие управляемости. Критерий управляемости для нестационарных и для стационарных систем.</w:t>
      </w:r>
    </w:p>
    <w:p w:rsidR="00DA57AB" w:rsidRPr="009D284F" w:rsidRDefault="009D284F" w:rsidP="000341B3">
      <w:pPr>
        <w:pStyle w:val="a3"/>
        <w:numPr>
          <w:ilvl w:val="0"/>
          <w:numId w:val="15"/>
        </w:numPr>
        <w:tabs>
          <w:tab w:val="left" w:pos="640"/>
        </w:tabs>
        <w:spacing w:line="270" w:lineRule="auto"/>
        <w:rPr>
          <w:rFonts w:eastAsia="Times New Roman"/>
          <w:sz w:val="28"/>
          <w:szCs w:val="28"/>
        </w:rPr>
      </w:pPr>
      <w:r w:rsidRPr="009D284F">
        <w:rPr>
          <w:rFonts w:eastAsia="Times New Roman"/>
          <w:sz w:val="28"/>
          <w:szCs w:val="28"/>
        </w:rPr>
        <w:t>Наблюдаемость линейных систем при наличии измерений. Критерий наблюдаемости нестационарной системы. Критерий наблюдаемости стационарной системы</w:t>
      </w:r>
      <w:r>
        <w:rPr>
          <w:rFonts w:eastAsia="Times New Roman"/>
          <w:sz w:val="28"/>
          <w:szCs w:val="28"/>
        </w:rPr>
        <w:t>.</w:t>
      </w:r>
    </w:p>
    <w:p w:rsidR="00DA57AB" w:rsidRDefault="00DA57AB">
      <w:pPr>
        <w:spacing w:line="397" w:lineRule="exact"/>
        <w:rPr>
          <w:sz w:val="20"/>
          <w:szCs w:val="20"/>
        </w:rPr>
      </w:pPr>
    </w:p>
    <w:p w:rsidR="00DA57AB" w:rsidRDefault="00EC55D6">
      <w:pPr>
        <w:ind w:right="300"/>
        <w:jc w:val="center"/>
        <w:rPr>
          <w:sz w:val="20"/>
          <w:szCs w:val="20"/>
        </w:rPr>
      </w:pPr>
      <w:r>
        <w:rPr>
          <w:rFonts w:eastAsia="Times New Roman"/>
          <w:b/>
          <w:bCs/>
          <w:sz w:val="28"/>
          <w:szCs w:val="28"/>
        </w:rPr>
        <w:t>ЛИТЕРАТУРА</w:t>
      </w:r>
    </w:p>
    <w:p w:rsidR="00DA57AB" w:rsidRDefault="00DA57AB">
      <w:pPr>
        <w:spacing w:line="200" w:lineRule="exact"/>
        <w:rPr>
          <w:sz w:val="20"/>
          <w:szCs w:val="20"/>
        </w:rPr>
      </w:pPr>
    </w:p>
    <w:p w:rsidR="00DA57AB" w:rsidRDefault="00DA57AB">
      <w:pPr>
        <w:spacing w:line="314" w:lineRule="exact"/>
        <w:rPr>
          <w:sz w:val="20"/>
          <w:szCs w:val="20"/>
        </w:rPr>
      </w:pPr>
    </w:p>
    <w:p w:rsidR="009D284F" w:rsidRPr="009D284F" w:rsidRDefault="009D284F" w:rsidP="009D284F">
      <w:pPr>
        <w:numPr>
          <w:ilvl w:val="0"/>
          <w:numId w:val="13"/>
        </w:numPr>
        <w:tabs>
          <w:tab w:val="left" w:pos="620"/>
        </w:tabs>
        <w:spacing w:line="270" w:lineRule="auto"/>
        <w:rPr>
          <w:rFonts w:eastAsia="Times New Roman"/>
          <w:sz w:val="28"/>
          <w:szCs w:val="28"/>
        </w:rPr>
      </w:pPr>
      <w:r w:rsidRPr="009D284F">
        <w:rPr>
          <w:rFonts w:eastAsia="Times New Roman"/>
          <w:sz w:val="28"/>
          <w:szCs w:val="28"/>
        </w:rPr>
        <w:t xml:space="preserve">Демидович Б. П. Лекции по математической теории устойчивости. М.: Наука, 1967. </w:t>
      </w:r>
    </w:p>
    <w:p w:rsidR="009D284F" w:rsidRDefault="009D284F" w:rsidP="009D284F">
      <w:pPr>
        <w:numPr>
          <w:ilvl w:val="0"/>
          <w:numId w:val="13"/>
        </w:numPr>
        <w:tabs>
          <w:tab w:val="left" w:pos="620"/>
        </w:tabs>
        <w:spacing w:line="270" w:lineRule="auto"/>
        <w:rPr>
          <w:rFonts w:eastAsia="Times New Roman"/>
          <w:sz w:val="28"/>
          <w:szCs w:val="28"/>
        </w:rPr>
      </w:pPr>
      <w:r w:rsidRPr="009D284F">
        <w:rPr>
          <w:rFonts w:eastAsia="Times New Roman"/>
          <w:sz w:val="28"/>
          <w:szCs w:val="28"/>
        </w:rPr>
        <w:t xml:space="preserve">Александров В.В., </w:t>
      </w:r>
      <w:proofErr w:type="spellStart"/>
      <w:r w:rsidRPr="009D284F">
        <w:rPr>
          <w:rFonts w:eastAsia="Times New Roman"/>
          <w:sz w:val="28"/>
          <w:szCs w:val="28"/>
        </w:rPr>
        <w:t>Болтянский</w:t>
      </w:r>
      <w:proofErr w:type="spellEnd"/>
      <w:r w:rsidRPr="009D284F">
        <w:rPr>
          <w:rFonts w:eastAsia="Times New Roman"/>
          <w:sz w:val="28"/>
          <w:szCs w:val="28"/>
        </w:rPr>
        <w:t xml:space="preserve"> В.Г., </w:t>
      </w:r>
      <w:proofErr w:type="spellStart"/>
      <w:r w:rsidRPr="009D284F">
        <w:rPr>
          <w:rFonts w:eastAsia="Times New Roman"/>
          <w:sz w:val="28"/>
          <w:szCs w:val="28"/>
        </w:rPr>
        <w:t>Лемак</w:t>
      </w:r>
      <w:proofErr w:type="spellEnd"/>
      <w:r w:rsidRPr="009D284F">
        <w:rPr>
          <w:rFonts w:eastAsia="Times New Roman"/>
          <w:sz w:val="28"/>
          <w:szCs w:val="28"/>
        </w:rPr>
        <w:t xml:space="preserve"> С.С., Парусников Н.А., Тихомиров В.М.  Оптимальное управление движением.  Москва: Изд-во ФИЗМАТЛИТ, 2005. 376 с.</w:t>
      </w:r>
    </w:p>
    <w:p w:rsidR="00DA57AB" w:rsidRPr="009D284F" w:rsidRDefault="009D284F" w:rsidP="009D284F">
      <w:pPr>
        <w:numPr>
          <w:ilvl w:val="0"/>
          <w:numId w:val="13"/>
        </w:numPr>
        <w:tabs>
          <w:tab w:val="left" w:pos="620"/>
        </w:tabs>
        <w:spacing w:line="270" w:lineRule="auto"/>
        <w:rPr>
          <w:rFonts w:eastAsia="Times New Roman"/>
          <w:sz w:val="28"/>
          <w:szCs w:val="28"/>
        </w:rPr>
      </w:pPr>
      <w:proofErr w:type="spellStart"/>
      <w:r w:rsidRPr="009D284F">
        <w:rPr>
          <w:rFonts w:eastAsia="Times New Roman"/>
          <w:sz w:val="28"/>
          <w:szCs w:val="28"/>
        </w:rPr>
        <w:t>В.В.Александров</w:t>
      </w:r>
      <w:proofErr w:type="spellEnd"/>
      <w:r w:rsidRPr="009D284F">
        <w:rPr>
          <w:rFonts w:eastAsia="Times New Roman"/>
          <w:sz w:val="28"/>
          <w:szCs w:val="28"/>
        </w:rPr>
        <w:t xml:space="preserve">, С.С. </w:t>
      </w:r>
      <w:proofErr w:type="spellStart"/>
      <w:r w:rsidRPr="009D284F">
        <w:rPr>
          <w:rFonts w:eastAsia="Times New Roman"/>
          <w:sz w:val="28"/>
          <w:szCs w:val="28"/>
        </w:rPr>
        <w:t>Лемак</w:t>
      </w:r>
      <w:proofErr w:type="spellEnd"/>
      <w:r w:rsidRPr="009D284F">
        <w:rPr>
          <w:rFonts w:eastAsia="Times New Roman"/>
          <w:sz w:val="28"/>
          <w:szCs w:val="28"/>
        </w:rPr>
        <w:t>,</w:t>
      </w:r>
      <w:r>
        <w:rPr>
          <w:rFonts w:eastAsia="Times New Roman"/>
          <w:sz w:val="28"/>
          <w:szCs w:val="28"/>
        </w:rPr>
        <w:t xml:space="preserve"> </w:t>
      </w:r>
      <w:r w:rsidRPr="009D284F">
        <w:rPr>
          <w:rFonts w:eastAsia="Times New Roman"/>
          <w:sz w:val="28"/>
          <w:szCs w:val="28"/>
        </w:rPr>
        <w:t xml:space="preserve">Н.А. Парусников.  Лекции по механике управляемых систем </w:t>
      </w:r>
      <w:proofErr w:type="gramStart"/>
      <w:r w:rsidRPr="009D284F">
        <w:rPr>
          <w:rFonts w:eastAsia="Times New Roman"/>
          <w:sz w:val="28"/>
          <w:szCs w:val="28"/>
        </w:rPr>
        <w:t>М:,</w:t>
      </w:r>
      <w:proofErr w:type="gramEnd"/>
      <w:r w:rsidRPr="009D284F">
        <w:rPr>
          <w:rFonts w:eastAsia="Times New Roman"/>
          <w:sz w:val="28"/>
          <w:szCs w:val="28"/>
        </w:rPr>
        <w:t xml:space="preserve"> </w:t>
      </w:r>
      <w:proofErr w:type="spellStart"/>
      <w:r w:rsidRPr="009D284F">
        <w:rPr>
          <w:rFonts w:eastAsia="Times New Roman"/>
          <w:sz w:val="28"/>
          <w:szCs w:val="28"/>
        </w:rPr>
        <w:t>МАКСПресс</w:t>
      </w:r>
      <w:proofErr w:type="spellEnd"/>
      <w:r w:rsidRPr="009D284F">
        <w:rPr>
          <w:rFonts w:eastAsia="Times New Roman"/>
          <w:sz w:val="28"/>
          <w:szCs w:val="28"/>
        </w:rPr>
        <w:t>, 2012, 240 с.</w:t>
      </w:r>
    </w:p>
    <w:p w:rsidR="00DA57AB" w:rsidRDefault="00DA57AB">
      <w:pPr>
        <w:spacing w:line="200" w:lineRule="exact"/>
        <w:rPr>
          <w:sz w:val="20"/>
          <w:szCs w:val="20"/>
        </w:rPr>
      </w:pPr>
    </w:p>
    <w:p w:rsidR="00DA57AB" w:rsidRDefault="00DA57AB">
      <w:pPr>
        <w:spacing w:line="200" w:lineRule="exact"/>
        <w:rPr>
          <w:sz w:val="20"/>
          <w:szCs w:val="20"/>
        </w:rPr>
      </w:pPr>
      <w:bookmarkStart w:id="6" w:name="_GoBack"/>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200" w:lineRule="exact"/>
        <w:rPr>
          <w:sz w:val="20"/>
          <w:szCs w:val="20"/>
        </w:rPr>
      </w:pPr>
    </w:p>
    <w:p w:rsidR="00DA57AB" w:rsidRDefault="00DA57AB">
      <w:pPr>
        <w:spacing w:line="348" w:lineRule="exact"/>
        <w:rPr>
          <w:sz w:val="20"/>
          <w:szCs w:val="20"/>
        </w:rPr>
      </w:pPr>
    </w:p>
    <w:bookmarkEnd w:id="6"/>
    <w:p w:rsidR="00DA57AB" w:rsidRDefault="00EC55D6">
      <w:pPr>
        <w:ind w:right="-279"/>
        <w:jc w:val="center"/>
        <w:rPr>
          <w:sz w:val="20"/>
          <w:szCs w:val="20"/>
        </w:rPr>
      </w:pPr>
      <w:r>
        <w:rPr>
          <w:rFonts w:ascii="Microsoft Sans Serif" w:eastAsia="Microsoft Sans Serif" w:hAnsi="Microsoft Sans Serif" w:cs="Microsoft Sans Serif"/>
          <w:sz w:val="24"/>
          <w:szCs w:val="24"/>
        </w:rPr>
        <w:t>6</w:t>
      </w:r>
    </w:p>
    <w:sectPr w:rsidR="00DA57AB">
      <w:pgSz w:w="11900" w:h="16841"/>
      <w:pgMar w:top="1103" w:right="866" w:bottom="0" w:left="1440" w:header="0" w:footer="0" w:gutter="0"/>
      <w:cols w:space="720" w:equalWidth="0">
        <w:col w:w="9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EA5"/>
    <w:multiLevelType w:val="hybridMultilevel"/>
    <w:tmpl w:val="1952D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6231B"/>
    <w:multiLevelType w:val="hybridMultilevel"/>
    <w:tmpl w:val="E7B6F34A"/>
    <w:lvl w:ilvl="0" w:tplc="F58CBBEA">
      <w:start w:val="24"/>
      <w:numFmt w:val="decimal"/>
      <w:lvlText w:val="%1."/>
      <w:lvlJc w:val="left"/>
    </w:lvl>
    <w:lvl w:ilvl="1" w:tplc="AB80D7C2">
      <w:numFmt w:val="decimal"/>
      <w:lvlText w:val=""/>
      <w:lvlJc w:val="left"/>
    </w:lvl>
    <w:lvl w:ilvl="2" w:tplc="BCE0649A">
      <w:numFmt w:val="decimal"/>
      <w:lvlText w:val=""/>
      <w:lvlJc w:val="left"/>
    </w:lvl>
    <w:lvl w:ilvl="3" w:tplc="D0CE03BA">
      <w:numFmt w:val="decimal"/>
      <w:lvlText w:val=""/>
      <w:lvlJc w:val="left"/>
    </w:lvl>
    <w:lvl w:ilvl="4" w:tplc="6B1C90B2">
      <w:numFmt w:val="decimal"/>
      <w:lvlText w:val=""/>
      <w:lvlJc w:val="left"/>
    </w:lvl>
    <w:lvl w:ilvl="5" w:tplc="670EE9EE">
      <w:numFmt w:val="decimal"/>
      <w:lvlText w:val=""/>
      <w:lvlJc w:val="left"/>
    </w:lvl>
    <w:lvl w:ilvl="6" w:tplc="0824CF5A">
      <w:numFmt w:val="decimal"/>
      <w:lvlText w:val=""/>
      <w:lvlJc w:val="left"/>
    </w:lvl>
    <w:lvl w:ilvl="7" w:tplc="619ACA0C">
      <w:numFmt w:val="decimal"/>
      <w:lvlText w:val=""/>
      <w:lvlJc w:val="left"/>
    </w:lvl>
    <w:lvl w:ilvl="8" w:tplc="CE8A2116">
      <w:numFmt w:val="decimal"/>
      <w:lvlText w:val=""/>
      <w:lvlJc w:val="left"/>
    </w:lvl>
  </w:abstractNum>
  <w:abstractNum w:abstractNumId="2" w15:restartNumberingAfterBreak="0">
    <w:nsid w:val="1190CDE7"/>
    <w:multiLevelType w:val="hybridMultilevel"/>
    <w:tmpl w:val="BA225CCC"/>
    <w:lvl w:ilvl="0" w:tplc="87B6CDA4">
      <w:start w:val="1"/>
      <w:numFmt w:val="decimal"/>
      <w:lvlText w:val="%1"/>
      <w:lvlJc w:val="left"/>
    </w:lvl>
    <w:lvl w:ilvl="1" w:tplc="832CAB4C">
      <w:start w:val="1"/>
      <w:numFmt w:val="decimal"/>
      <w:lvlText w:val="%2"/>
      <w:lvlJc w:val="left"/>
    </w:lvl>
    <w:lvl w:ilvl="2" w:tplc="00FC00B8">
      <w:start w:val="2"/>
      <w:numFmt w:val="decimal"/>
      <w:lvlText w:val="%3."/>
      <w:lvlJc w:val="left"/>
    </w:lvl>
    <w:lvl w:ilvl="3" w:tplc="CA90736C">
      <w:numFmt w:val="decimal"/>
      <w:lvlText w:val=""/>
      <w:lvlJc w:val="left"/>
    </w:lvl>
    <w:lvl w:ilvl="4" w:tplc="8E7A6FE8">
      <w:numFmt w:val="decimal"/>
      <w:lvlText w:val=""/>
      <w:lvlJc w:val="left"/>
    </w:lvl>
    <w:lvl w:ilvl="5" w:tplc="984E6CDC">
      <w:numFmt w:val="decimal"/>
      <w:lvlText w:val=""/>
      <w:lvlJc w:val="left"/>
    </w:lvl>
    <w:lvl w:ilvl="6" w:tplc="9E14F3A6">
      <w:numFmt w:val="decimal"/>
      <w:lvlText w:val=""/>
      <w:lvlJc w:val="left"/>
    </w:lvl>
    <w:lvl w:ilvl="7" w:tplc="B916F4B8">
      <w:numFmt w:val="decimal"/>
      <w:lvlText w:val=""/>
      <w:lvlJc w:val="left"/>
    </w:lvl>
    <w:lvl w:ilvl="8" w:tplc="D0723960">
      <w:numFmt w:val="decimal"/>
      <w:lvlText w:val=""/>
      <w:lvlJc w:val="left"/>
    </w:lvl>
  </w:abstractNum>
  <w:abstractNum w:abstractNumId="3" w15:restartNumberingAfterBreak="0">
    <w:nsid w:val="12200854"/>
    <w:multiLevelType w:val="hybridMultilevel"/>
    <w:tmpl w:val="1FD0DC12"/>
    <w:lvl w:ilvl="0" w:tplc="56485FD6">
      <w:start w:val="1"/>
      <w:numFmt w:val="decimal"/>
      <w:lvlText w:val="%1."/>
      <w:lvlJc w:val="left"/>
    </w:lvl>
    <w:lvl w:ilvl="1" w:tplc="0980ECC2">
      <w:start w:val="2"/>
      <w:numFmt w:val="decimal"/>
      <w:lvlText w:val="%2."/>
      <w:lvlJc w:val="left"/>
    </w:lvl>
    <w:lvl w:ilvl="2" w:tplc="64101ACE">
      <w:numFmt w:val="decimal"/>
      <w:lvlText w:val=""/>
      <w:lvlJc w:val="left"/>
    </w:lvl>
    <w:lvl w:ilvl="3" w:tplc="CC9CF288">
      <w:numFmt w:val="decimal"/>
      <w:lvlText w:val=""/>
      <w:lvlJc w:val="left"/>
    </w:lvl>
    <w:lvl w:ilvl="4" w:tplc="1186B342">
      <w:numFmt w:val="decimal"/>
      <w:lvlText w:val=""/>
      <w:lvlJc w:val="left"/>
    </w:lvl>
    <w:lvl w:ilvl="5" w:tplc="7978566A">
      <w:numFmt w:val="decimal"/>
      <w:lvlText w:val=""/>
      <w:lvlJc w:val="left"/>
    </w:lvl>
    <w:lvl w:ilvl="6" w:tplc="B6C2A586">
      <w:numFmt w:val="decimal"/>
      <w:lvlText w:val=""/>
      <w:lvlJc w:val="left"/>
    </w:lvl>
    <w:lvl w:ilvl="7" w:tplc="7520A770">
      <w:numFmt w:val="decimal"/>
      <w:lvlText w:val=""/>
      <w:lvlJc w:val="left"/>
    </w:lvl>
    <w:lvl w:ilvl="8" w:tplc="FEA81C56">
      <w:numFmt w:val="decimal"/>
      <w:lvlText w:val=""/>
      <w:lvlJc w:val="left"/>
    </w:lvl>
  </w:abstractNum>
  <w:abstractNum w:abstractNumId="4" w15:restartNumberingAfterBreak="0">
    <w:nsid w:val="140E0F76"/>
    <w:multiLevelType w:val="hybridMultilevel"/>
    <w:tmpl w:val="5ACE2904"/>
    <w:lvl w:ilvl="0" w:tplc="D9AAE558">
      <w:start w:val="2"/>
      <w:numFmt w:val="decimal"/>
      <w:lvlText w:val="%1."/>
      <w:lvlJc w:val="left"/>
    </w:lvl>
    <w:lvl w:ilvl="1" w:tplc="1A9A07C0">
      <w:start w:val="1"/>
      <w:numFmt w:val="decimal"/>
      <w:lvlText w:val="%2"/>
      <w:lvlJc w:val="left"/>
    </w:lvl>
    <w:lvl w:ilvl="2" w:tplc="B1463B22">
      <w:start w:val="1"/>
      <w:numFmt w:val="decimal"/>
      <w:lvlText w:val="%3"/>
      <w:lvlJc w:val="left"/>
    </w:lvl>
    <w:lvl w:ilvl="3" w:tplc="F822CE28">
      <w:numFmt w:val="decimal"/>
      <w:lvlText w:val=""/>
      <w:lvlJc w:val="left"/>
    </w:lvl>
    <w:lvl w:ilvl="4" w:tplc="8D5C9D0E">
      <w:numFmt w:val="decimal"/>
      <w:lvlText w:val=""/>
      <w:lvlJc w:val="left"/>
    </w:lvl>
    <w:lvl w:ilvl="5" w:tplc="B9BE2BE6">
      <w:numFmt w:val="decimal"/>
      <w:lvlText w:val=""/>
      <w:lvlJc w:val="left"/>
    </w:lvl>
    <w:lvl w:ilvl="6" w:tplc="5F6E7600">
      <w:numFmt w:val="decimal"/>
      <w:lvlText w:val=""/>
      <w:lvlJc w:val="left"/>
    </w:lvl>
    <w:lvl w:ilvl="7" w:tplc="675A8894">
      <w:numFmt w:val="decimal"/>
      <w:lvlText w:val=""/>
      <w:lvlJc w:val="left"/>
    </w:lvl>
    <w:lvl w:ilvl="8" w:tplc="2C1ED11C">
      <w:numFmt w:val="decimal"/>
      <w:lvlText w:val=""/>
      <w:lvlJc w:val="left"/>
    </w:lvl>
  </w:abstractNum>
  <w:abstractNum w:abstractNumId="5" w15:restartNumberingAfterBreak="0">
    <w:nsid w:val="1F16E9E8"/>
    <w:multiLevelType w:val="hybridMultilevel"/>
    <w:tmpl w:val="ADDE9398"/>
    <w:lvl w:ilvl="0" w:tplc="C590C254">
      <w:start w:val="30"/>
      <w:numFmt w:val="decimal"/>
      <w:lvlText w:val="%1."/>
      <w:lvlJc w:val="left"/>
    </w:lvl>
    <w:lvl w:ilvl="1" w:tplc="A35CA8D8">
      <w:numFmt w:val="decimal"/>
      <w:lvlText w:val=""/>
      <w:lvlJc w:val="left"/>
    </w:lvl>
    <w:lvl w:ilvl="2" w:tplc="DFBE40FC">
      <w:numFmt w:val="decimal"/>
      <w:lvlText w:val=""/>
      <w:lvlJc w:val="left"/>
    </w:lvl>
    <w:lvl w:ilvl="3" w:tplc="9320B944">
      <w:numFmt w:val="decimal"/>
      <w:lvlText w:val=""/>
      <w:lvlJc w:val="left"/>
    </w:lvl>
    <w:lvl w:ilvl="4" w:tplc="0D16806C">
      <w:numFmt w:val="decimal"/>
      <w:lvlText w:val=""/>
      <w:lvlJc w:val="left"/>
    </w:lvl>
    <w:lvl w:ilvl="5" w:tplc="4E86D1CE">
      <w:numFmt w:val="decimal"/>
      <w:lvlText w:val=""/>
      <w:lvlJc w:val="left"/>
    </w:lvl>
    <w:lvl w:ilvl="6" w:tplc="850C86B2">
      <w:numFmt w:val="decimal"/>
      <w:lvlText w:val=""/>
      <w:lvlJc w:val="left"/>
    </w:lvl>
    <w:lvl w:ilvl="7" w:tplc="BB7C02FE">
      <w:numFmt w:val="decimal"/>
      <w:lvlText w:val=""/>
      <w:lvlJc w:val="left"/>
    </w:lvl>
    <w:lvl w:ilvl="8" w:tplc="38846CA6">
      <w:numFmt w:val="decimal"/>
      <w:lvlText w:val=""/>
      <w:lvlJc w:val="left"/>
    </w:lvl>
  </w:abstractNum>
  <w:abstractNum w:abstractNumId="6" w15:restartNumberingAfterBreak="0">
    <w:nsid w:val="3352255A"/>
    <w:multiLevelType w:val="hybridMultilevel"/>
    <w:tmpl w:val="D22C91DC"/>
    <w:lvl w:ilvl="0" w:tplc="32322636">
      <w:start w:val="1"/>
      <w:numFmt w:val="decimal"/>
      <w:lvlText w:val="%1."/>
      <w:lvlJc w:val="left"/>
    </w:lvl>
    <w:lvl w:ilvl="1" w:tplc="5C0EE930">
      <w:numFmt w:val="decimal"/>
      <w:lvlText w:val=""/>
      <w:lvlJc w:val="left"/>
    </w:lvl>
    <w:lvl w:ilvl="2" w:tplc="6CF09BD4">
      <w:numFmt w:val="decimal"/>
      <w:lvlText w:val=""/>
      <w:lvlJc w:val="left"/>
    </w:lvl>
    <w:lvl w:ilvl="3" w:tplc="B70CD96A">
      <w:numFmt w:val="decimal"/>
      <w:lvlText w:val=""/>
      <w:lvlJc w:val="left"/>
    </w:lvl>
    <w:lvl w:ilvl="4" w:tplc="4344084C">
      <w:numFmt w:val="decimal"/>
      <w:lvlText w:val=""/>
      <w:lvlJc w:val="left"/>
    </w:lvl>
    <w:lvl w:ilvl="5" w:tplc="CE60E3CC">
      <w:numFmt w:val="decimal"/>
      <w:lvlText w:val=""/>
      <w:lvlJc w:val="left"/>
    </w:lvl>
    <w:lvl w:ilvl="6" w:tplc="ABFA20EE">
      <w:numFmt w:val="decimal"/>
      <w:lvlText w:val=""/>
      <w:lvlJc w:val="left"/>
    </w:lvl>
    <w:lvl w:ilvl="7" w:tplc="BB88E4F4">
      <w:numFmt w:val="decimal"/>
      <w:lvlText w:val=""/>
      <w:lvlJc w:val="left"/>
    </w:lvl>
    <w:lvl w:ilvl="8" w:tplc="24E0EAAA">
      <w:numFmt w:val="decimal"/>
      <w:lvlText w:val=""/>
      <w:lvlJc w:val="left"/>
    </w:lvl>
  </w:abstractNum>
  <w:abstractNum w:abstractNumId="7" w15:restartNumberingAfterBreak="0">
    <w:nsid w:val="41B71EFB"/>
    <w:multiLevelType w:val="hybridMultilevel"/>
    <w:tmpl w:val="72D8576A"/>
    <w:lvl w:ilvl="0" w:tplc="DFE01EBC">
      <w:start w:val="1"/>
      <w:numFmt w:val="decimal"/>
      <w:lvlText w:val="%1"/>
      <w:lvlJc w:val="left"/>
    </w:lvl>
    <w:lvl w:ilvl="1" w:tplc="637A93AE">
      <w:start w:val="1"/>
      <w:numFmt w:val="decimal"/>
      <w:lvlText w:val="%2."/>
      <w:lvlJc w:val="left"/>
    </w:lvl>
    <w:lvl w:ilvl="2" w:tplc="1A5CB09C">
      <w:numFmt w:val="decimal"/>
      <w:lvlText w:val=""/>
      <w:lvlJc w:val="left"/>
    </w:lvl>
    <w:lvl w:ilvl="3" w:tplc="D6089D5A">
      <w:numFmt w:val="decimal"/>
      <w:lvlText w:val=""/>
      <w:lvlJc w:val="left"/>
    </w:lvl>
    <w:lvl w:ilvl="4" w:tplc="06D69646">
      <w:numFmt w:val="decimal"/>
      <w:lvlText w:val=""/>
      <w:lvlJc w:val="left"/>
    </w:lvl>
    <w:lvl w:ilvl="5" w:tplc="671AA73C">
      <w:numFmt w:val="decimal"/>
      <w:lvlText w:val=""/>
      <w:lvlJc w:val="left"/>
    </w:lvl>
    <w:lvl w:ilvl="6" w:tplc="5040205E">
      <w:numFmt w:val="decimal"/>
      <w:lvlText w:val=""/>
      <w:lvlJc w:val="left"/>
    </w:lvl>
    <w:lvl w:ilvl="7" w:tplc="F6EC845A">
      <w:numFmt w:val="decimal"/>
      <w:lvlText w:val=""/>
      <w:lvlJc w:val="left"/>
    </w:lvl>
    <w:lvl w:ilvl="8" w:tplc="E88E4784">
      <w:numFmt w:val="decimal"/>
      <w:lvlText w:val=""/>
      <w:lvlJc w:val="left"/>
    </w:lvl>
  </w:abstractNum>
  <w:abstractNum w:abstractNumId="8" w15:restartNumberingAfterBreak="0">
    <w:nsid w:val="4DB127F8"/>
    <w:multiLevelType w:val="hybridMultilevel"/>
    <w:tmpl w:val="64BAD38C"/>
    <w:lvl w:ilvl="0" w:tplc="43F8E6BA">
      <w:start w:val="2"/>
      <w:numFmt w:val="decimal"/>
      <w:lvlText w:val="%1."/>
      <w:lvlJc w:val="left"/>
    </w:lvl>
    <w:lvl w:ilvl="1" w:tplc="E95AA1D0">
      <w:numFmt w:val="decimal"/>
      <w:lvlText w:val=""/>
      <w:lvlJc w:val="left"/>
    </w:lvl>
    <w:lvl w:ilvl="2" w:tplc="1BB8CA94">
      <w:numFmt w:val="decimal"/>
      <w:lvlText w:val=""/>
      <w:lvlJc w:val="left"/>
    </w:lvl>
    <w:lvl w:ilvl="3" w:tplc="04CEBA84">
      <w:numFmt w:val="decimal"/>
      <w:lvlText w:val=""/>
      <w:lvlJc w:val="left"/>
    </w:lvl>
    <w:lvl w:ilvl="4" w:tplc="0D0ABC36">
      <w:numFmt w:val="decimal"/>
      <w:lvlText w:val=""/>
      <w:lvlJc w:val="left"/>
    </w:lvl>
    <w:lvl w:ilvl="5" w:tplc="E56A9398">
      <w:numFmt w:val="decimal"/>
      <w:lvlText w:val=""/>
      <w:lvlJc w:val="left"/>
    </w:lvl>
    <w:lvl w:ilvl="6" w:tplc="BCEADB90">
      <w:numFmt w:val="decimal"/>
      <w:lvlText w:val=""/>
      <w:lvlJc w:val="left"/>
    </w:lvl>
    <w:lvl w:ilvl="7" w:tplc="B52AA592">
      <w:numFmt w:val="decimal"/>
      <w:lvlText w:val=""/>
      <w:lvlJc w:val="left"/>
    </w:lvl>
    <w:lvl w:ilvl="8" w:tplc="581A4560">
      <w:numFmt w:val="decimal"/>
      <w:lvlText w:val=""/>
      <w:lvlJc w:val="left"/>
    </w:lvl>
  </w:abstractNum>
  <w:abstractNum w:abstractNumId="9" w15:restartNumberingAfterBreak="0">
    <w:nsid w:val="515F007C"/>
    <w:multiLevelType w:val="hybridMultilevel"/>
    <w:tmpl w:val="2690AE5A"/>
    <w:lvl w:ilvl="0" w:tplc="47FCF4B8">
      <w:start w:val="30"/>
      <w:numFmt w:val="decimal"/>
      <w:lvlText w:val="%1."/>
      <w:lvlJc w:val="left"/>
    </w:lvl>
    <w:lvl w:ilvl="1" w:tplc="D6C4D46C">
      <w:numFmt w:val="decimal"/>
      <w:lvlText w:val=""/>
      <w:lvlJc w:val="left"/>
    </w:lvl>
    <w:lvl w:ilvl="2" w:tplc="C77C609C">
      <w:numFmt w:val="decimal"/>
      <w:lvlText w:val=""/>
      <w:lvlJc w:val="left"/>
    </w:lvl>
    <w:lvl w:ilvl="3" w:tplc="9AB0F8B0">
      <w:numFmt w:val="decimal"/>
      <w:lvlText w:val=""/>
      <w:lvlJc w:val="left"/>
    </w:lvl>
    <w:lvl w:ilvl="4" w:tplc="41F6FFC4">
      <w:numFmt w:val="decimal"/>
      <w:lvlText w:val=""/>
      <w:lvlJc w:val="left"/>
    </w:lvl>
    <w:lvl w:ilvl="5" w:tplc="C4FECE6A">
      <w:numFmt w:val="decimal"/>
      <w:lvlText w:val=""/>
      <w:lvlJc w:val="left"/>
    </w:lvl>
    <w:lvl w:ilvl="6" w:tplc="44DAECD6">
      <w:numFmt w:val="decimal"/>
      <w:lvlText w:val=""/>
      <w:lvlJc w:val="left"/>
    </w:lvl>
    <w:lvl w:ilvl="7" w:tplc="510A63D8">
      <w:numFmt w:val="decimal"/>
      <w:lvlText w:val=""/>
      <w:lvlJc w:val="left"/>
    </w:lvl>
    <w:lvl w:ilvl="8" w:tplc="D57A2C8A">
      <w:numFmt w:val="decimal"/>
      <w:lvlText w:val=""/>
      <w:lvlJc w:val="left"/>
    </w:lvl>
  </w:abstractNum>
  <w:abstractNum w:abstractNumId="10" w15:restartNumberingAfterBreak="0">
    <w:nsid w:val="5BD062C2"/>
    <w:multiLevelType w:val="hybridMultilevel"/>
    <w:tmpl w:val="33A6D214"/>
    <w:lvl w:ilvl="0" w:tplc="C0A4FB86">
      <w:start w:val="32"/>
      <w:numFmt w:val="decimal"/>
      <w:lvlText w:val="%1."/>
      <w:lvlJc w:val="left"/>
    </w:lvl>
    <w:lvl w:ilvl="1" w:tplc="C56A1970">
      <w:numFmt w:val="decimal"/>
      <w:lvlText w:val=""/>
      <w:lvlJc w:val="left"/>
    </w:lvl>
    <w:lvl w:ilvl="2" w:tplc="1C58E094">
      <w:numFmt w:val="decimal"/>
      <w:lvlText w:val=""/>
      <w:lvlJc w:val="left"/>
    </w:lvl>
    <w:lvl w:ilvl="3" w:tplc="111CC32A">
      <w:numFmt w:val="decimal"/>
      <w:lvlText w:val=""/>
      <w:lvlJc w:val="left"/>
    </w:lvl>
    <w:lvl w:ilvl="4" w:tplc="CE7AC45C">
      <w:numFmt w:val="decimal"/>
      <w:lvlText w:val=""/>
      <w:lvlJc w:val="left"/>
    </w:lvl>
    <w:lvl w:ilvl="5" w:tplc="9EA80D8E">
      <w:numFmt w:val="decimal"/>
      <w:lvlText w:val=""/>
      <w:lvlJc w:val="left"/>
    </w:lvl>
    <w:lvl w:ilvl="6" w:tplc="79CC23B6">
      <w:numFmt w:val="decimal"/>
      <w:lvlText w:val=""/>
      <w:lvlJc w:val="left"/>
    </w:lvl>
    <w:lvl w:ilvl="7" w:tplc="8A149898">
      <w:numFmt w:val="decimal"/>
      <w:lvlText w:val=""/>
      <w:lvlJc w:val="left"/>
    </w:lvl>
    <w:lvl w:ilvl="8" w:tplc="A112A728">
      <w:numFmt w:val="decimal"/>
      <w:lvlText w:val=""/>
      <w:lvlJc w:val="left"/>
    </w:lvl>
  </w:abstractNum>
  <w:abstractNum w:abstractNumId="11" w15:restartNumberingAfterBreak="0">
    <w:nsid w:val="62C56230"/>
    <w:multiLevelType w:val="hybridMultilevel"/>
    <w:tmpl w:val="375AF1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6EF438D"/>
    <w:multiLevelType w:val="hybridMultilevel"/>
    <w:tmpl w:val="68E0D484"/>
    <w:lvl w:ilvl="0" w:tplc="552025BC">
      <w:start w:val="1"/>
      <w:numFmt w:val="decimal"/>
      <w:lvlText w:val="%1"/>
      <w:lvlJc w:val="left"/>
    </w:lvl>
    <w:lvl w:ilvl="1" w:tplc="1DFCAE9C">
      <w:start w:val="1"/>
      <w:numFmt w:val="decimal"/>
      <w:lvlText w:val="%2."/>
      <w:lvlJc w:val="left"/>
    </w:lvl>
    <w:lvl w:ilvl="2" w:tplc="4D02B962">
      <w:start w:val="1"/>
      <w:numFmt w:val="decimal"/>
      <w:lvlText w:val="%3"/>
      <w:lvlJc w:val="left"/>
    </w:lvl>
    <w:lvl w:ilvl="3" w:tplc="96ACB0D2">
      <w:numFmt w:val="decimal"/>
      <w:lvlText w:val=""/>
      <w:lvlJc w:val="left"/>
    </w:lvl>
    <w:lvl w:ilvl="4" w:tplc="E54876F6">
      <w:numFmt w:val="decimal"/>
      <w:lvlText w:val=""/>
      <w:lvlJc w:val="left"/>
    </w:lvl>
    <w:lvl w:ilvl="5" w:tplc="2A1CD14C">
      <w:numFmt w:val="decimal"/>
      <w:lvlText w:val=""/>
      <w:lvlJc w:val="left"/>
    </w:lvl>
    <w:lvl w:ilvl="6" w:tplc="E80CCCFE">
      <w:numFmt w:val="decimal"/>
      <w:lvlText w:val=""/>
      <w:lvlJc w:val="left"/>
    </w:lvl>
    <w:lvl w:ilvl="7" w:tplc="C2548BA0">
      <w:numFmt w:val="decimal"/>
      <w:lvlText w:val=""/>
      <w:lvlJc w:val="left"/>
    </w:lvl>
    <w:lvl w:ilvl="8" w:tplc="F3302106">
      <w:numFmt w:val="decimal"/>
      <w:lvlText w:val=""/>
      <w:lvlJc w:val="left"/>
    </w:lvl>
  </w:abstractNum>
  <w:abstractNum w:abstractNumId="13" w15:restartNumberingAfterBreak="0">
    <w:nsid w:val="7545E146"/>
    <w:multiLevelType w:val="hybridMultilevel"/>
    <w:tmpl w:val="79344F6C"/>
    <w:lvl w:ilvl="0" w:tplc="54FA599A">
      <w:start w:val="8"/>
      <w:numFmt w:val="decimal"/>
      <w:lvlText w:val="%1."/>
      <w:lvlJc w:val="left"/>
    </w:lvl>
    <w:lvl w:ilvl="1" w:tplc="E3DC094E">
      <w:numFmt w:val="decimal"/>
      <w:lvlText w:val=""/>
      <w:lvlJc w:val="left"/>
    </w:lvl>
    <w:lvl w:ilvl="2" w:tplc="71A442B0">
      <w:numFmt w:val="decimal"/>
      <w:lvlText w:val=""/>
      <w:lvlJc w:val="left"/>
    </w:lvl>
    <w:lvl w:ilvl="3" w:tplc="E76EF442">
      <w:numFmt w:val="decimal"/>
      <w:lvlText w:val=""/>
      <w:lvlJc w:val="left"/>
    </w:lvl>
    <w:lvl w:ilvl="4" w:tplc="17A80260">
      <w:numFmt w:val="decimal"/>
      <w:lvlText w:val=""/>
      <w:lvlJc w:val="left"/>
    </w:lvl>
    <w:lvl w:ilvl="5" w:tplc="918C3520">
      <w:numFmt w:val="decimal"/>
      <w:lvlText w:val=""/>
      <w:lvlJc w:val="left"/>
    </w:lvl>
    <w:lvl w:ilvl="6" w:tplc="5840EB38">
      <w:numFmt w:val="decimal"/>
      <w:lvlText w:val=""/>
      <w:lvlJc w:val="left"/>
    </w:lvl>
    <w:lvl w:ilvl="7" w:tplc="64602162">
      <w:numFmt w:val="decimal"/>
      <w:lvlText w:val=""/>
      <w:lvlJc w:val="left"/>
    </w:lvl>
    <w:lvl w:ilvl="8" w:tplc="F4D4FD5A">
      <w:numFmt w:val="decimal"/>
      <w:lvlText w:val=""/>
      <w:lvlJc w:val="left"/>
    </w:lvl>
  </w:abstractNum>
  <w:abstractNum w:abstractNumId="14" w15:restartNumberingAfterBreak="0">
    <w:nsid w:val="79E2A9E3"/>
    <w:multiLevelType w:val="hybridMultilevel"/>
    <w:tmpl w:val="14FA3910"/>
    <w:lvl w:ilvl="0" w:tplc="6570D130">
      <w:start w:val="1"/>
      <w:numFmt w:val="decimal"/>
      <w:lvlText w:val="%1."/>
      <w:lvlJc w:val="left"/>
    </w:lvl>
    <w:lvl w:ilvl="1" w:tplc="9B407D8E">
      <w:start w:val="1"/>
      <w:numFmt w:val="decimal"/>
      <w:lvlText w:val="%2"/>
      <w:lvlJc w:val="left"/>
    </w:lvl>
    <w:lvl w:ilvl="2" w:tplc="555AD9F6">
      <w:numFmt w:val="decimal"/>
      <w:lvlText w:val=""/>
      <w:lvlJc w:val="left"/>
    </w:lvl>
    <w:lvl w:ilvl="3" w:tplc="39D895C4">
      <w:numFmt w:val="decimal"/>
      <w:lvlText w:val=""/>
      <w:lvlJc w:val="left"/>
    </w:lvl>
    <w:lvl w:ilvl="4" w:tplc="242622FE">
      <w:numFmt w:val="decimal"/>
      <w:lvlText w:val=""/>
      <w:lvlJc w:val="left"/>
    </w:lvl>
    <w:lvl w:ilvl="5" w:tplc="E2AEE700">
      <w:numFmt w:val="decimal"/>
      <w:lvlText w:val=""/>
      <w:lvlJc w:val="left"/>
    </w:lvl>
    <w:lvl w:ilvl="6" w:tplc="946A3438">
      <w:numFmt w:val="decimal"/>
      <w:lvlText w:val=""/>
      <w:lvlJc w:val="left"/>
    </w:lvl>
    <w:lvl w:ilvl="7" w:tplc="C76E5604">
      <w:numFmt w:val="decimal"/>
      <w:lvlText w:val=""/>
      <w:lvlJc w:val="left"/>
    </w:lvl>
    <w:lvl w:ilvl="8" w:tplc="3308303A">
      <w:numFmt w:val="decimal"/>
      <w:lvlText w:val=""/>
      <w:lvlJc w:val="left"/>
    </w:lvl>
  </w:abstractNum>
  <w:num w:numId="1">
    <w:abstractNumId w:val="7"/>
  </w:num>
  <w:num w:numId="2">
    <w:abstractNumId w:val="14"/>
  </w:num>
  <w:num w:numId="3">
    <w:abstractNumId w:val="13"/>
  </w:num>
  <w:num w:numId="4">
    <w:abstractNumId w:val="9"/>
  </w:num>
  <w:num w:numId="5">
    <w:abstractNumId w:val="10"/>
  </w:num>
  <w:num w:numId="6">
    <w:abstractNumId w:val="3"/>
  </w:num>
  <w:num w:numId="7">
    <w:abstractNumId w:val="8"/>
  </w:num>
  <w:num w:numId="8">
    <w:abstractNumId w:val="1"/>
  </w:num>
  <w:num w:numId="9">
    <w:abstractNumId w:val="5"/>
  </w:num>
  <w:num w:numId="10">
    <w:abstractNumId w:val="2"/>
  </w:num>
  <w:num w:numId="11">
    <w:abstractNumId w:val="12"/>
  </w:num>
  <w:num w:numId="12">
    <w:abstractNumId w:val="4"/>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7AB"/>
    <w:rsid w:val="004315E2"/>
    <w:rsid w:val="0053381F"/>
    <w:rsid w:val="00536B32"/>
    <w:rsid w:val="009D284F"/>
    <w:rsid w:val="009D75B2"/>
    <w:rsid w:val="00B8240F"/>
    <w:rsid w:val="00DA57AB"/>
    <w:rsid w:val="00EC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5C2E"/>
  <w15:docId w15:val="{FFA66213-7724-42A2-A227-93E89C34F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84F"/>
    <w:pPr>
      <w:ind w:left="720"/>
      <w:contextualSpacing/>
    </w:pPr>
  </w:style>
  <w:style w:type="paragraph" w:styleId="a4">
    <w:name w:val="Balloon Text"/>
    <w:basedOn w:val="a"/>
    <w:link w:val="a5"/>
    <w:uiPriority w:val="99"/>
    <w:semiHidden/>
    <w:unhideWhenUsed/>
    <w:rsid w:val="00B8240F"/>
    <w:rPr>
      <w:rFonts w:ascii="Segoe UI" w:hAnsi="Segoe UI" w:cs="Segoe UI"/>
      <w:sz w:val="18"/>
      <w:szCs w:val="18"/>
    </w:rPr>
  </w:style>
  <w:style w:type="character" w:customStyle="1" w:styleId="a5">
    <w:name w:val="Текст выноски Знак"/>
    <w:basedOn w:val="a0"/>
    <w:link w:val="a4"/>
    <w:uiPriority w:val="99"/>
    <w:semiHidden/>
    <w:rsid w:val="00B82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mc.msu.ru/info/1/vvedal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1610</Words>
  <Characters>9180</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Anna Zhiteneva</cp:lastModifiedBy>
  <cp:revision>7</cp:revision>
  <dcterms:created xsi:type="dcterms:W3CDTF">2019-03-29T05:20:00Z</dcterms:created>
  <dcterms:modified xsi:type="dcterms:W3CDTF">2019-03-30T04:41:00Z</dcterms:modified>
</cp:coreProperties>
</file>