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C9" w:rsidRDefault="00F00993">
      <w:pPr>
        <w:pStyle w:val="2"/>
        <w:spacing w:before="240" w:after="40" w:line="240" w:lineRule="auto"/>
        <w:jc w:val="center"/>
        <w:rPr>
          <w:b/>
          <w:sz w:val="28"/>
        </w:rPr>
      </w:pPr>
      <w:r>
        <w:rPr>
          <w:b/>
          <w:sz w:val="28"/>
        </w:rPr>
        <w:t>Структура рабочих программ дисциплин, учебных и производственных практик</w:t>
      </w:r>
    </w:p>
    <w:p w:rsidR="00B032C9" w:rsidRPr="006B79C8" w:rsidRDefault="00F00993">
      <w:pPr>
        <w:spacing w:before="120"/>
        <w:jc w:val="both"/>
        <w:rPr>
          <w:sz w:val="25"/>
          <w:szCs w:val="25"/>
        </w:rPr>
      </w:pPr>
      <w:r w:rsidRPr="006B79C8">
        <w:rPr>
          <w:sz w:val="25"/>
          <w:szCs w:val="25"/>
        </w:rPr>
        <w:t xml:space="preserve">I. Название дисциплины / практики (в соответствии с учебным планом):  </w:t>
      </w:r>
      <w:r w:rsidR="00993288" w:rsidRPr="006B79C8">
        <w:rPr>
          <w:sz w:val="25"/>
          <w:szCs w:val="25"/>
        </w:rPr>
        <w:t>Специальный физико-механический практикум</w:t>
      </w:r>
    </w:p>
    <w:p w:rsidR="001A759A" w:rsidRPr="006B79C8" w:rsidRDefault="001A759A">
      <w:pPr>
        <w:spacing w:before="120"/>
        <w:jc w:val="both"/>
      </w:pPr>
    </w:p>
    <w:p w:rsidR="00B032C9" w:rsidRPr="006B79C8" w:rsidRDefault="00F00993">
      <w:pPr>
        <w:spacing w:before="80"/>
        <w:jc w:val="both"/>
      </w:pPr>
      <w:r w:rsidRPr="006B79C8">
        <w:rPr>
          <w:sz w:val="25"/>
          <w:szCs w:val="25"/>
          <w:lang w:val="en-US"/>
        </w:rPr>
        <w:t>II</w:t>
      </w:r>
      <w:r w:rsidRPr="006B79C8">
        <w:rPr>
          <w:sz w:val="25"/>
          <w:szCs w:val="25"/>
        </w:rPr>
        <w:t>. Шифр дисциплины / практики (присваивается Управлением академической полит</w:t>
      </w:r>
      <w:bookmarkStart w:id="0" w:name="Шифр_дисциплины"/>
      <w:bookmarkEnd w:id="0"/>
      <w:r w:rsidRPr="006B79C8">
        <w:rPr>
          <w:sz w:val="25"/>
          <w:szCs w:val="25"/>
        </w:rPr>
        <w:t xml:space="preserve">ики и организации учебного процесса): </w:t>
      </w:r>
      <w:r w:rsidR="001E07B2" w:rsidRPr="006B79C8">
        <w:rPr>
          <w:sz w:val="25"/>
          <w:szCs w:val="25"/>
        </w:rPr>
        <w:t>Б</w:t>
      </w:r>
      <w:r w:rsidRPr="006B79C8">
        <w:rPr>
          <w:sz w:val="25"/>
          <w:szCs w:val="25"/>
        </w:rPr>
        <w:t>-</w:t>
      </w:r>
      <w:r w:rsidR="001E07B2" w:rsidRPr="006B79C8">
        <w:rPr>
          <w:sz w:val="25"/>
          <w:szCs w:val="25"/>
        </w:rPr>
        <w:t>О</w:t>
      </w:r>
      <w:r w:rsidRPr="006B79C8">
        <w:rPr>
          <w:sz w:val="25"/>
          <w:szCs w:val="25"/>
        </w:rPr>
        <w:t>ПД</w:t>
      </w:r>
    </w:p>
    <w:p w:rsidR="00B032C9" w:rsidRDefault="00F00993">
      <w:pPr>
        <w:spacing w:before="80"/>
        <w:jc w:val="both"/>
        <w:rPr>
          <w:sz w:val="25"/>
          <w:szCs w:val="25"/>
        </w:rPr>
      </w:pPr>
      <w:r w:rsidRPr="006B79C8">
        <w:rPr>
          <w:sz w:val="25"/>
          <w:szCs w:val="25"/>
        </w:rPr>
        <w:t>I</w:t>
      </w:r>
      <w:r w:rsidRPr="006B79C8">
        <w:rPr>
          <w:sz w:val="25"/>
          <w:szCs w:val="25"/>
          <w:lang w:val="en-US"/>
        </w:rPr>
        <w:t>I</w:t>
      </w:r>
      <w:r w:rsidRPr="006B79C8">
        <w:rPr>
          <w:sz w:val="25"/>
          <w:szCs w:val="25"/>
        </w:rPr>
        <w:t>I. Цели и задачи дисциплины / практики:</w:t>
      </w:r>
      <w:r>
        <w:rPr>
          <w:sz w:val="25"/>
          <w:szCs w:val="25"/>
        </w:rPr>
        <w:t xml:space="preserve">  </w:t>
      </w:r>
    </w:p>
    <w:p w:rsidR="001A759A" w:rsidRDefault="00F00993">
      <w:pPr>
        <w:tabs>
          <w:tab w:val="left" w:pos="1080"/>
        </w:tabs>
        <w:spacing w:before="60"/>
        <w:ind w:left="1077" w:hanging="357"/>
        <w:jc w:val="both"/>
      </w:pPr>
      <w:r>
        <w:rPr>
          <w:sz w:val="25"/>
          <w:szCs w:val="25"/>
        </w:rPr>
        <w:t>А. Цели дисциплины / практики:</w:t>
      </w:r>
      <w:bookmarkStart w:id="1" w:name="Цели"/>
      <w:bookmarkEnd w:id="1"/>
      <w:r w:rsidR="001A759A">
        <w:t xml:space="preserve"> </w:t>
      </w:r>
      <w:r w:rsidR="001A759A" w:rsidRPr="001E07B2">
        <w:rPr>
          <w:sz w:val="25"/>
          <w:szCs w:val="25"/>
        </w:rPr>
        <w:t>обучение практическим навыкам создания тренажерн</w:t>
      </w:r>
      <w:r w:rsidR="00877A67">
        <w:rPr>
          <w:sz w:val="25"/>
          <w:szCs w:val="25"/>
        </w:rPr>
        <w:t>ых систем в области космонавтики</w:t>
      </w:r>
      <w:r w:rsidR="001A759A">
        <w:rPr>
          <w:sz w:val="25"/>
          <w:szCs w:val="25"/>
        </w:rPr>
        <w:t>.</w:t>
      </w:r>
    </w:p>
    <w:p w:rsidR="001E07B2" w:rsidRDefault="00F00993" w:rsidP="001E07B2">
      <w:pPr>
        <w:tabs>
          <w:tab w:val="left" w:pos="1080"/>
        </w:tabs>
        <w:spacing w:before="60"/>
        <w:ind w:left="1077" w:hanging="357"/>
        <w:jc w:val="both"/>
        <w:rPr>
          <w:sz w:val="25"/>
          <w:szCs w:val="25"/>
        </w:rPr>
      </w:pPr>
      <w:r>
        <w:rPr>
          <w:sz w:val="25"/>
          <w:szCs w:val="25"/>
        </w:rPr>
        <w:t>Б. Задачи дисциплины / практики:</w:t>
      </w:r>
      <w:r w:rsidR="001E07B2">
        <w:rPr>
          <w:sz w:val="25"/>
          <w:szCs w:val="25"/>
        </w:rPr>
        <w:t xml:space="preserve"> </w:t>
      </w:r>
    </w:p>
    <w:p w:rsidR="001A759A" w:rsidRDefault="001A759A" w:rsidP="00793767">
      <w:pPr>
        <w:pStyle w:val="aa"/>
        <w:numPr>
          <w:ilvl w:val="0"/>
          <w:numId w:val="8"/>
        </w:numPr>
        <w:spacing w:before="62"/>
        <w:ind w:left="284"/>
      </w:pPr>
      <w:r w:rsidRPr="007C341B">
        <w:t>получение</w:t>
      </w:r>
      <w:r>
        <w:t xml:space="preserve"> и </w:t>
      </w:r>
      <w:r w:rsidRPr="007C341B">
        <w:t>последующее применение ключевых</w:t>
      </w:r>
      <w:r>
        <w:t xml:space="preserve"> навыков программирования, </w:t>
      </w:r>
    </w:p>
    <w:p w:rsidR="001A759A" w:rsidRDefault="001A759A" w:rsidP="00793767">
      <w:pPr>
        <w:pStyle w:val="aa"/>
        <w:numPr>
          <w:ilvl w:val="0"/>
          <w:numId w:val="8"/>
        </w:numPr>
        <w:spacing w:before="62"/>
        <w:ind w:left="284"/>
      </w:pPr>
      <w:r w:rsidRPr="007C341B">
        <w:t>получение</w:t>
      </w:r>
      <w:r>
        <w:t xml:space="preserve"> базовых знаний о современной компьютерной графике</w:t>
      </w:r>
      <w:r w:rsidRPr="007C341B">
        <w:t xml:space="preserve"> и последующее применение </w:t>
      </w:r>
      <w:bookmarkStart w:id="2" w:name="Задачи"/>
      <w:bookmarkEnd w:id="2"/>
      <w:r>
        <w:t>полученных знаний для решения стандартных задач графической визуализации</w:t>
      </w:r>
      <w:r w:rsidRPr="00793767">
        <w:rPr>
          <w:sz w:val="25"/>
          <w:szCs w:val="25"/>
        </w:rPr>
        <w:t xml:space="preserve"> </w:t>
      </w:r>
    </w:p>
    <w:p w:rsidR="001E07B2" w:rsidRPr="00793767" w:rsidRDefault="001E07B2" w:rsidP="00793767">
      <w:pPr>
        <w:pStyle w:val="aa"/>
        <w:numPr>
          <w:ilvl w:val="0"/>
          <w:numId w:val="8"/>
        </w:numPr>
        <w:tabs>
          <w:tab w:val="left" w:pos="1080"/>
        </w:tabs>
        <w:spacing w:before="60"/>
        <w:ind w:left="284"/>
        <w:jc w:val="both"/>
        <w:rPr>
          <w:sz w:val="25"/>
          <w:szCs w:val="25"/>
        </w:rPr>
      </w:pPr>
      <w:r w:rsidRPr="00793767">
        <w:rPr>
          <w:sz w:val="25"/>
          <w:szCs w:val="25"/>
        </w:rPr>
        <w:t>поставить задачи, решение которых необходимо для реализации сценар</w:t>
      </w:r>
      <w:r w:rsidR="001A759A" w:rsidRPr="00793767">
        <w:rPr>
          <w:sz w:val="25"/>
          <w:szCs w:val="25"/>
        </w:rPr>
        <w:t>ия заданной тренажерной системы</w:t>
      </w:r>
      <w:r w:rsidRPr="00793767">
        <w:rPr>
          <w:sz w:val="25"/>
          <w:szCs w:val="25"/>
        </w:rPr>
        <w:t xml:space="preserve"> и решить их;</w:t>
      </w:r>
    </w:p>
    <w:p w:rsidR="001A759A" w:rsidRPr="00793767" w:rsidRDefault="00E240C0" w:rsidP="00793767">
      <w:pPr>
        <w:pStyle w:val="aa"/>
        <w:numPr>
          <w:ilvl w:val="0"/>
          <w:numId w:val="8"/>
        </w:numPr>
        <w:tabs>
          <w:tab w:val="left" w:pos="1080"/>
        </w:tabs>
        <w:spacing w:before="60"/>
        <w:ind w:left="284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="001A759A" w:rsidRPr="00793767">
        <w:rPr>
          <w:sz w:val="25"/>
          <w:szCs w:val="25"/>
        </w:rPr>
        <w:t>аучиться применять на практике методы обработки данных и методики тестирования качества управления</w:t>
      </w:r>
    </w:p>
    <w:p w:rsidR="00B032C9" w:rsidRDefault="001A759A" w:rsidP="00793767">
      <w:pPr>
        <w:pStyle w:val="aa"/>
        <w:numPr>
          <w:ilvl w:val="0"/>
          <w:numId w:val="8"/>
        </w:numPr>
        <w:tabs>
          <w:tab w:val="left" w:pos="1080"/>
        </w:tabs>
        <w:spacing w:before="60"/>
        <w:ind w:left="284"/>
        <w:jc w:val="both"/>
      </w:pPr>
      <w:r w:rsidRPr="00793767">
        <w:rPr>
          <w:sz w:val="25"/>
          <w:szCs w:val="25"/>
        </w:rPr>
        <w:t>научиться реализовывать основные составляющие тренажерного комплекса на ПСВР</w:t>
      </w:r>
      <w:r w:rsidR="001E07B2" w:rsidRPr="00793767">
        <w:rPr>
          <w:sz w:val="25"/>
          <w:szCs w:val="25"/>
        </w:rPr>
        <w:t xml:space="preserve"> панорамной системе виртуальной реальности.</w:t>
      </w:r>
    </w:p>
    <w:p w:rsidR="00B032C9" w:rsidRDefault="00F00993">
      <w:pPr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>I</w:t>
      </w:r>
      <w:r>
        <w:rPr>
          <w:sz w:val="25"/>
          <w:szCs w:val="25"/>
          <w:lang w:val="en-US"/>
        </w:rPr>
        <w:t>V</w:t>
      </w:r>
      <w:r>
        <w:rPr>
          <w:sz w:val="25"/>
          <w:szCs w:val="25"/>
        </w:rPr>
        <w:t>. Место дисциплины / практики в структуре ООП:</w:t>
      </w:r>
    </w:p>
    <w:p w:rsidR="00B032C9" w:rsidRDefault="00F00993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</w:rPr>
      </w:pPr>
      <w:r>
        <w:rPr>
          <w:sz w:val="25"/>
          <w:szCs w:val="25"/>
        </w:rPr>
        <w:t>А.</w:t>
      </w:r>
      <w:r>
        <w:rPr>
          <w:sz w:val="25"/>
          <w:szCs w:val="25"/>
        </w:rPr>
        <w:tab/>
        <w:t>Информация об образовательном стандарте и учебном плане:</w:t>
      </w:r>
    </w:p>
    <w:p w:rsidR="00B032C9" w:rsidRDefault="00F00993">
      <w:pPr>
        <w:tabs>
          <w:tab w:val="left" w:pos="1440"/>
        </w:tabs>
        <w:spacing w:line="228" w:lineRule="auto"/>
        <w:ind w:left="1434" w:hanging="357"/>
        <w:jc w:val="both"/>
      </w:pPr>
      <w:r>
        <w:t>—</w:t>
      </w:r>
      <w:r>
        <w:tab/>
        <w:t xml:space="preserve">тип образовательного стандарта и вид учебного плана (МС – специалист МГУ; ИБ – интегрированный магистр МГУ, учебный план </w:t>
      </w:r>
      <w:proofErr w:type="spellStart"/>
      <w:r>
        <w:t>бакалавриата</w:t>
      </w:r>
      <w:proofErr w:type="spellEnd"/>
      <w:r>
        <w:t xml:space="preserve">; ИМ – интегрированный магистр МГУ, учебный план магистратуры; ММ – магистр МГУ; ФБ бакалавр ФГОС): </w:t>
      </w:r>
      <w:bookmarkStart w:id="3" w:name="Тип_стандарта"/>
      <w:bookmarkEnd w:id="3"/>
      <w:r>
        <w:t>ММ</w:t>
      </w:r>
    </w:p>
    <w:p w:rsidR="00B032C9" w:rsidRDefault="00F00993">
      <w:pPr>
        <w:tabs>
          <w:tab w:val="left" w:pos="1440"/>
        </w:tabs>
        <w:spacing w:line="228" w:lineRule="auto"/>
        <w:ind w:left="1434" w:hanging="357"/>
        <w:jc w:val="both"/>
      </w:pPr>
      <w:r w:rsidRPr="00793767">
        <w:t>—</w:t>
      </w:r>
      <w:r w:rsidRPr="00793767">
        <w:tab/>
        <w:t>направление подготовки (в соответствии с образовательным стандартом):</w:t>
      </w:r>
      <w:r>
        <w:t xml:space="preserve"> </w:t>
      </w:r>
      <w:r w:rsidR="001E07B2">
        <w:t>Интеллектуальные технологии смешанной реальности для аэрокосмических систем</w:t>
      </w:r>
    </w:p>
    <w:p w:rsidR="00B032C9" w:rsidRDefault="00F00993">
      <w:pPr>
        <w:tabs>
          <w:tab w:val="left" w:pos="1440"/>
        </w:tabs>
        <w:spacing w:line="228" w:lineRule="auto"/>
        <w:ind w:left="1434" w:hanging="357"/>
        <w:jc w:val="both"/>
      </w:pPr>
      <w:r>
        <w:t>—</w:t>
      </w:r>
      <w:r>
        <w:tab/>
      </w:r>
      <w:r w:rsidRPr="00793767">
        <w:t xml:space="preserve">наименование учебного плана (в соответствии с утвержденным Перечнем ООП): </w:t>
      </w:r>
      <w:bookmarkStart w:id="4" w:name="Наименование_учебного_плана"/>
      <w:bookmarkEnd w:id="4"/>
      <w:r w:rsidRPr="00793767">
        <w:t>ММ_</w:t>
      </w:r>
      <w:r>
        <w:t>МЕХАНИКА И МАТЕМАТИЧЕСКОЕ МОДЕЛИРОВАНИЕ</w:t>
      </w:r>
    </w:p>
    <w:p w:rsidR="00B032C9" w:rsidRDefault="00F00993">
      <w:pPr>
        <w:tabs>
          <w:tab w:val="left" w:pos="1440"/>
        </w:tabs>
        <w:spacing w:line="228" w:lineRule="auto"/>
        <w:ind w:left="1434" w:hanging="357"/>
        <w:jc w:val="both"/>
      </w:pPr>
      <w:r>
        <w:t>—</w:t>
      </w:r>
      <w:bookmarkStart w:id="5" w:name="Специализация"/>
      <w:bookmarkEnd w:id="5"/>
      <w:r>
        <w:tab/>
        <w:t xml:space="preserve">профиль подготовки / специализация / магистерская программа: </w:t>
      </w:r>
      <w:r w:rsidR="00877A67">
        <w:t>Космос и механика</w:t>
      </w:r>
    </w:p>
    <w:p w:rsidR="00B032C9" w:rsidRDefault="00F00993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</w:rPr>
      </w:pPr>
      <w:r>
        <w:rPr>
          <w:sz w:val="25"/>
          <w:szCs w:val="25"/>
        </w:rPr>
        <w:t>Б</w:t>
      </w:r>
      <w:r w:rsidRPr="00793767">
        <w:rPr>
          <w:sz w:val="25"/>
          <w:szCs w:val="25"/>
        </w:rPr>
        <w:t>.</w:t>
      </w:r>
      <w:r w:rsidRPr="00793767">
        <w:rPr>
          <w:sz w:val="25"/>
          <w:szCs w:val="25"/>
        </w:rPr>
        <w:tab/>
        <w:t>Информация о месте дисциплины / практики в образовательном стандарте и учебн</w:t>
      </w:r>
      <w:bookmarkStart w:id="6" w:name="_GoBack"/>
      <w:bookmarkEnd w:id="6"/>
      <w:r w:rsidRPr="00793767">
        <w:rPr>
          <w:sz w:val="25"/>
          <w:szCs w:val="25"/>
        </w:rPr>
        <w:t>ом плане:</w:t>
      </w:r>
    </w:p>
    <w:p w:rsidR="00B032C9" w:rsidRDefault="00F00993">
      <w:pPr>
        <w:tabs>
          <w:tab w:val="left" w:pos="1440"/>
        </w:tabs>
        <w:spacing w:line="228" w:lineRule="auto"/>
        <w:ind w:left="1434" w:hanging="357"/>
        <w:jc w:val="both"/>
      </w:pPr>
      <w:r>
        <w:t>—</w:t>
      </w:r>
      <w:r>
        <w:tab/>
        <w:t xml:space="preserve">базовая часть, вариативная часть, практики, научно-исследовательская работа, итоговая аттестация: </w:t>
      </w:r>
      <w:r w:rsidR="00793767">
        <w:t>БАЗОВАЯ</w:t>
      </w:r>
      <w:r>
        <w:t xml:space="preserve"> ЧАСТЬ                                               </w:t>
      </w:r>
    </w:p>
    <w:p w:rsidR="00B032C9" w:rsidRDefault="00F00993">
      <w:pPr>
        <w:tabs>
          <w:tab w:val="left" w:pos="1440"/>
        </w:tabs>
        <w:spacing w:line="228" w:lineRule="auto"/>
        <w:ind w:left="1434" w:hanging="357"/>
        <w:jc w:val="both"/>
      </w:pPr>
      <w:r>
        <w:t>—</w:t>
      </w:r>
      <w:r>
        <w:tab/>
        <w:t xml:space="preserve">блок дисциплин (если предусмотрено учебным планом): </w:t>
      </w:r>
      <w:r w:rsidR="00877A67">
        <w:t>обще</w:t>
      </w:r>
      <w:r>
        <w:t xml:space="preserve">профессиональной </w:t>
      </w:r>
    </w:p>
    <w:p w:rsidR="00B032C9" w:rsidRDefault="00F00993">
      <w:pPr>
        <w:tabs>
          <w:tab w:val="left" w:pos="1440"/>
        </w:tabs>
        <w:spacing w:line="228" w:lineRule="auto"/>
        <w:ind w:left="1434" w:hanging="357"/>
        <w:jc w:val="both"/>
      </w:pPr>
      <w:r>
        <w:t>—</w:t>
      </w:r>
      <w:bookmarkStart w:id="7" w:name="Модуль"/>
      <w:bookmarkEnd w:id="7"/>
      <w:r>
        <w:tab/>
        <w:t xml:space="preserve">модуль (если предусмотрено учебным планом): </w:t>
      </w:r>
    </w:p>
    <w:p w:rsidR="00B032C9" w:rsidRDefault="00F00993">
      <w:pPr>
        <w:tabs>
          <w:tab w:val="left" w:pos="1440"/>
        </w:tabs>
        <w:spacing w:line="228" w:lineRule="auto"/>
        <w:ind w:left="1434" w:hanging="357"/>
        <w:jc w:val="both"/>
      </w:pPr>
      <w:r>
        <w:t>—</w:t>
      </w:r>
      <w:r>
        <w:tab/>
        <w:t xml:space="preserve">тип (обязательный, курс по выбору, спецкурс, межфакультетский учебный курс): </w:t>
      </w:r>
      <w:r w:rsidR="00793767">
        <w:t>обязательный</w:t>
      </w:r>
    </w:p>
    <w:p w:rsidR="00B032C9" w:rsidRDefault="00F00993">
      <w:pPr>
        <w:tabs>
          <w:tab w:val="left" w:pos="1440"/>
        </w:tabs>
        <w:spacing w:line="228" w:lineRule="auto"/>
        <w:ind w:left="1434" w:hanging="357"/>
        <w:jc w:val="both"/>
      </w:pPr>
      <w:r>
        <w:t>—</w:t>
      </w:r>
      <w:r>
        <w:tab/>
        <w:t xml:space="preserve">семестр: </w:t>
      </w:r>
      <w:r w:rsidR="00877A67">
        <w:t>2</w:t>
      </w:r>
    </w:p>
    <w:p w:rsidR="00B032C9" w:rsidRDefault="00F00993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</w:rPr>
      </w:pPr>
      <w:bookmarkStart w:id="8" w:name="Предшествующие_дисциплины"/>
      <w:bookmarkEnd w:id="8"/>
      <w:r w:rsidRPr="00793767">
        <w:rPr>
          <w:sz w:val="25"/>
          <w:szCs w:val="25"/>
        </w:rPr>
        <w:t>В.</w:t>
      </w:r>
      <w:r w:rsidRPr="00793767">
        <w:rPr>
          <w:sz w:val="25"/>
          <w:szCs w:val="25"/>
        </w:rPr>
        <w:tab/>
        <w:t>Перечень дисциплин, которые должны быть освоены для начала освоения данной дисциплины / прохождения данной</w:t>
      </w:r>
      <w:r>
        <w:rPr>
          <w:sz w:val="25"/>
          <w:szCs w:val="25"/>
        </w:rPr>
        <w:t xml:space="preserve"> практики: </w:t>
      </w:r>
    </w:p>
    <w:p w:rsidR="00B032C9" w:rsidRPr="00D131D7" w:rsidRDefault="00F00993">
      <w:pPr>
        <w:tabs>
          <w:tab w:val="left" w:pos="1080"/>
        </w:tabs>
        <w:spacing w:before="30"/>
        <w:ind w:left="1077" w:hanging="357"/>
        <w:jc w:val="both"/>
      </w:pPr>
      <w:r w:rsidRPr="00793767">
        <w:rPr>
          <w:sz w:val="25"/>
          <w:szCs w:val="25"/>
        </w:rPr>
        <w:t>Г.</w:t>
      </w:r>
      <w:r w:rsidRPr="00793767">
        <w:rPr>
          <w:sz w:val="25"/>
          <w:szCs w:val="25"/>
        </w:rPr>
        <w:tab/>
        <w:t xml:space="preserve">Общая </w:t>
      </w:r>
      <w:r w:rsidRPr="00D131D7">
        <w:rPr>
          <w:sz w:val="25"/>
          <w:szCs w:val="25"/>
        </w:rPr>
        <w:t xml:space="preserve">трудоемкость (в </w:t>
      </w:r>
      <w:proofErr w:type="spellStart"/>
      <w:r w:rsidRPr="00D131D7">
        <w:rPr>
          <w:sz w:val="25"/>
          <w:szCs w:val="25"/>
        </w:rPr>
        <w:t>ак</w:t>
      </w:r>
      <w:proofErr w:type="spellEnd"/>
      <w:r w:rsidRPr="00D131D7">
        <w:rPr>
          <w:sz w:val="25"/>
          <w:szCs w:val="25"/>
        </w:rPr>
        <w:t xml:space="preserve">. часах и зачетных единицах): </w:t>
      </w:r>
      <w:r w:rsidR="00877A67">
        <w:rPr>
          <w:sz w:val="25"/>
          <w:szCs w:val="25"/>
        </w:rPr>
        <w:t>72</w:t>
      </w:r>
      <w:r w:rsidR="001E07B2" w:rsidRPr="00D131D7">
        <w:rPr>
          <w:sz w:val="25"/>
          <w:szCs w:val="25"/>
        </w:rPr>
        <w:t xml:space="preserve"> </w:t>
      </w:r>
      <w:proofErr w:type="spellStart"/>
      <w:r w:rsidRPr="00D131D7">
        <w:rPr>
          <w:sz w:val="25"/>
          <w:szCs w:val="25"/>
        </w:rPr>
        <w:t>ак</w:t>
      </w:r>
      <w:proofErr w:type="spellEnd"/>
      <w:r w:rsidRPr="00D131D7">
        <w:rPr>
          <w:sz w:val="25"/>
          <w:szCs w:val="25"/>
        </w:rPr>
        <w:t xml:space="preserve">. ч., </w:t>
      </w:r>
      <w:r w:rsidR="00877A67">
        <w:rPr>
          <w:sz w:val="25"/>
          <w:szCs w:val="25"/>
        </w:rPr>
        <w:t>2</w:t>
      </w:r>
      <w:r w:rsidRPr="00D131D7">
        <w:rPr>
          <w:sz w:val="25"/>
          <w:szCs w:val="25"/>
        </w:rPr>
        <w:t xml:space="preserve"> </w:t>
      </w:r>
      <w:proofErr w:type="spellStart"/>
      <w:r w:rsidRPr="00D131D7">
        <w:rPr>
          <w:sz w:val="25"/>
          <w:szCs w:val="25"/>
        </w:rPr>
        <w:t>зач</w:t>
      </w:r>
      <w:proofErr w:type="spellEnd"/>
      <w:r w:rsidRPr="00D131D7">
        <w:rPr>
          <w:sz w:val="25"/>
          <w:szCs w:val="25"/>
        </w:rPr>
        <w:t xml:space="preserve">. ед. </w:t>
      </w:r>
    </w:p>
    <w:p w:rsidR="00793767" w:rsidRDefault="00F00993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</w:rPr>
      </w:pPr>
      <w:r w:rsidRPr="00D131D7">
        <w:rPr>
          <w:sz w:val="25"/>
          <w:szCs w:val="25"/>
        </w:rPr>
        <w:t>Д.</w:t>
      </w:r>
      <w:r w:rsidRPr="00D131D7">
        <w:rPr>
          <w:sz w:val="25"/>
          <w:szCs w:val="25"/>
        </w:rPr>
        <w:tab/>
        <w:t>Форма промежуточная</w:t>
      </w:r>
      <w:r>
        <w:rPr>
          <w:sz w:val="25"/>
          <w:szCs w:val="25"/>
        </w:rPr>
        <w:t xml:space="preserve"> аттестации (зачет, экзамен, дифференцированный зачет):</w:t>
      </w:r>
    </w:p>
    <w:p w:rsidR="00793767" w:rsidRDefault="00793767" w:rsidP="00793767">
      <w:pPr>
        <w:tabs>
          <w:tab w:val="left" w:pos="1080"/>
        </w:tabs>
        <w:spacing w:before="30"/>
        <w:ind w:left="1077" w:hanging="357"/>
        <w:jc w:val="both"/>
      </w:pPr>
      <w:r>
        <w:rPr>
          <w:sz w:val="25"/>
          <w:szCs w:val="25"/>
        </w:rPr>
        <w:t>2 сем. –</w:t>
      </w:r>
      <w:r>
        <w:rPr>
          <w:bCs/>
        </w:rPr>
        <w:t>зачет</w:t>
      </w:r>
    </w:p>
    <w:p w:rsidR="00B032C9" w:rsidRDefault="00F00993">
      <w:pPr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>V. Формы проведения:</w:t>
      </w:r>
    </w:p>
    <w:tbl>
      <w:tblPr>
        <w:tblW w:w="1042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0421"/>
      </w:tblGrid>
      <w:tr w:rsidR="00B032C9"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2C9" w:rsidRDefault="00F00993">
            <w:pPr>
              <w:tabs>
                <w:tab w:val="left" w:pos="1080"/>
              </w:tabs>
              <w:spacing w:before="30"/>
              <w:ind w:left="1077" w:hanging="3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Таблица №1А.</w:t>
            </w:r>
            <w:r>
              <w:rPr>
                <w:sz w:val="25"/>
                <w:szCs w:val="25"/>
              </w:rPr>
              <w:tab/>
              <w:t>Для дисциплин:</w:t>
            </w:r>
          </w:p>
          <w:p w:rsidR="00B032C9" w:rsidRDefault="00F00993">
            <w:pPr>
              <w:tabs>
                <w:tab w:val="left" w:pos="1440"/>
              </w:tabs>
              <w:spacing w:line="228" w:lineRule="auto"/>
              <w:ind w:left="1434" w:hanging="357"/>
              <w:jc w:val="both"/>
            </w:pPr>
            <w:r>
              <w:t>—</w:t>
            </w:r>
            <w:r>
              <w:tab/>
              <w:t xml:space="preserve">форма занятий с указанием суммарной трудоемкости по каждой форме: </w:t>
            </w:r>
          </w:p>
          <w:p w:rsidR="00B032C9" w:rsidRPr="00D131D7" w:rsidRDefault="00F00993">
            <w:pPr>
              <w:tabs>
                <w:tab w:val="left" w:pos="1800"/>
              </w:tabs>
              <w:spacing w:line="216" w:lineRule="auto"/>
              <w:ind w:left="1434" w:hanging="357"/>
              <w:jc w:val="both"/>
            </w:pPr>
            <w:r>
              <w:tab/>
            </w:r>
            <w:r>
              <w:tab/>
            </w:r>
            <w:r w:rsidRPr="00D131D7">
              <w:t xml:space="preserve">лекции: </w:t>
            </w:r>
            <w:r w:rsidR="00793767" w:rsidRPr="00D131D7">
              <w:t>0</w:t>
            </w:r>
            <w:r w:rsidRPr="00D131D7">
              <w:t xml:space="preserve"> ч.</w:t>
            </w:r>
          </w:p>
          <w:p w:rsidR="00B032C9" w:rsidRPr="00D131D7" w:rsidRDefault="00F00993">
            <w:pPr>
              <w:tabs>
                <w:tab w:val="left" w:pos="1800"/>
              </w:tabs>
              <w:spacing w:line="216" w:lineRule="auto"/>
              <w:ind w:left="1434" w:hanging="357"/>
              <w:jc w:val="both"/>
            </w:pPr>
            <w:r w:rsidRPr="00D131D7">
              <w:tab/>
            </w:r>
            <w:r w:rsidRPr="00D131D7">
              <w:tab/>
              <w:t xml:space="preserve">практические занятия: </w:t>
            </w:r>
            <w:r w:rsidR="00E16519">
              <w:t>30</w:t>
            </w:r>
            <w:r w:rsidRPr="00D131D7">
              <w:t xml:space="preserve"> ч.</w:t>
            </w:r>
          </w:p>
          <w:p w:rsidR="00B032C9" w:rsidRPr="00D131D7" w:rsidRDefault="00F00993">
            <w:pPr>
              <w:tabs>
                <w:tab w:val="left" w:pos="1800"/>
              </w:tabs>
              <w:spacing w:line="216" w:lineRule="auto"/>
              <w:ind w:left="1434" w:hanging="357"/>
              <w:jc w:val="both"/>
            </w:pPr>
            <w:r w:rsidRPr="00D131D7">
              <w:lastRenderedPageBreak/>
              <w:t xml:space="preserve">            </w:t>
            </w:r>
            <w:bookmarkStart w:id="9" w:name="Дисциплины_сем"/>
            <w:bookmarkEnd w:id="9"/>
            <w:r w:rsidRPr="00D131D7">
              <w:t>семинары:</w:t>
            </w:r>
            <w:r w:rsidR="00793767" w:rsidRPr="00D131D7">
              <w:t xml:space="preserve"> 0 ч.</w:t>
            </w:r>
          </w:p>
          <w:p w:rsidR="00B032C9" w:rsidRPr="00D131D7" w:rsidRDefault="00F00993">
            <w:pPr>
              <w:tabs>
                <w:tab w:val="left" w:pos="1800"/>
              </w:tabs>
              <w:spacing w:line="216" w:lineRule="auto"/>
              <w:ind w:left="1434" w:hanging="357"/>
              <w:jc w:val="both"/>
            </w:pPr>
            <w:bookmarkStart w:id="10" w:name="Дисциплины_лаб"/>
            <w:bookmarkEnd w:id="10"/>
            <w:r w:rsidRPr="00D131D7">
              <w:tab/>
            </w:r>
            <w:r w:rsidRPr="00D131D7">
              <w:tab/>
              <w:t xml:space="preserve">лабораторная работа: </w:t>
            </w:r>
            <w:r w:rsidR="00793767" w:rsidRPr="00D131D7">
              <w:t>0 ч.</w:t>
            </w:r>
          </w:p>
          <w:p w:rsidR="00B032C9" w:rsidRDefault="00F00993">
            <w:pPr>
              <w:tabs>
                <w:tab w:val="left" w:pos="1800"/>
              </w:tabs>
              <w:spacing w:line="216" w:lineRule="auto"/>
              <w:ind w:left="1434" w:hanging="357"/>
              <w:jc w:val="both"/>
            </w:pPr>
            <w:bookmarkStart w:id="11" w:name="Дисциплины_сам"/>
            <w:bookmarkEnd w:id="11"/>
            <w:r w:rsidRPr="00D131D7">
              <w:tab/>
            </w:r>
            <w:r w:rsidRPr="00D131D7">
              <w:tab/>
              <w:t>самостоятельная работа:</w:t>
            </w:r>
            <w:r w:rsidR="00793767" w:rsidRPr="00D131D7">
              <w:t xml:space="preserve"> </w:t>
            </w:r>
            <w:r w:rsidR="00E16519">
              <w:t>38</w:t>
            </w:r>
            <w:r w:rsidR="00793767" w:rsidRPr="00D131D7">
              <w:t xml:space="preserve"> ч.</w:t>
            </w:r>
          </w:p>
          <w:p w:rsidR="00793767" w:rsidRDefault="00F00993" w:rsidP="00E16519">
            <w:pPr>
              <w:tabs>
                <w:tab w:val="left" w:pos="1440"/>
              </w:tabs>
              <w:spacing w:line="228" w:lineRule="auto"/>
              <w:ind w:left="1434" w:hanging="357"/>
              <w:jc w:val="both"/>
            </w:pPr>
            <w:r>
              <w:t>—</w:t>
            </w:r>
            <w:bookmarkStart w:id="12" w:name="Дисциплины_тек_контроль"/>
            <w:bookmarkEnd w:id="12"/>
            <w:r>
              <w:tab/>
              <w:t xml:space="preserve">формы текущего контроля (коллоквиумы, контрольные, письменные работы, рефераты и др.): </w:t>
            </w:r>
            <w:r w:rsidR="004A0099">
              <w:t>п</w:t>
            </w:r>
            <w:r w:rsidR="00793767">
              <w:t>роверка самостоятельно выполненных практических занятий</w:t>
            </w:r>
            <w:r w:rsidR="004A0099">
              <w:t xml:space="preserve"> </w:t>
            </w:r>
            <w:r w:rsidR="00E16519">
              <w:t>4ч</w:t>
            </w:r>
          </w:p>
        </w:tc>
      </w:tr>
      <w:tr w:rsidR="00B032C9"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2C9" w:rsidRDefault="00F00993">
            <w:pPr>
              <w:tabs>
                <w:tab w:val="left" w:pos="1080"/>
              </w:tabs>
              <w:spacing w:before="30"/>
              <w:ind w:left="1077" w:hanging="3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Б.</w:t>
            </w:r>
            <w:r>
              <w:rPr>
                <w:sz w:val="25"/>
                <w:szCs w:val="25"/>
              </w:rPr>
              <w:tab/>
              <w:t>Для практик:</w:t>
            </w:r>
          </w:p>
          <w:p w:rsidR="00B032C9" w:rsidRDefault="00F00993">
            <w:pPr>
              <w:tabs>
                <w:tab w:val="left" w:pos="1440"/>
              </w:tabs>
              <w:spacing w:line="228" w:lineRule="auto"/>
              <w:ind w:left="1434" w:hanging="357"/>
              <w:jc w:val="both"/>
            </w:pPr>
            <w:r>
              <w:t>—</w:t>
            </w:r>
            <w:r>
              <w:tab/>
              <w:t xml:space="preserve">форма проведения: полевая, лабораторная, заводская, архивная практика или др.: </w:t>
            </w:r>
            <w:bookmarkStart w:id="13" w:name="Практики_форма_проведения"/>
            <w:bookmarkEnd w:id="13"/>
            <w:r>
              <w:t xml:space="preserve"> </w:t>
            </w:r>
          </w:p>
          <w:p w:rsidR="00B032C9" w:rsidRDefault="00F00993">
            <w:pPr>
              <w:tabs>
                <w:tab w:val="left" w:pos="1440"/>
              </w:tabs>
              <w:spacing w:line="228" w:lineRule="auto"/>
              <w:ind w:left="1434" w:hanging="357"/>
              <w:jc w:val="both"/>
            </w:pPr>
            <w:r>
              <w:t>—</w:t>
            </w:r>
            <w:bookmarkStart w:id="14" w:name="Практики_место_проведения"/>
            <w:bookmarkEnd w:id="14"/>
            <w:r>
              <w:tab/>
              <w:t xml:space="preserve">место проведения: </w:t>
            </w:r>
          </w:p>
          <w:p w:rsidR="00B032C9" w:rsidRDefault="00F00993">
            <w:pPr>
              <w:tabs>
                <w:tab w:val="left" w:pos="1440"/>
              </w:tabs>
              <w:spacing w:line="228" w:lineRule="auto"/>
              <w:ind w:left="1434" w:hanging="357"/>
              <w:jc w:val="both"/>
            </w:pPr>
            <w:r>
              <w:t>—</w:t>
            </w:r>
            <w:bookmarkStart w:id="15" w:name="Практики_даты"/>
            <w:bookmarkEnd w:id="15"/>
            <w:r>
              <w:tab/>
              <w:t xml:space="preserve">дата начала и окончания практики: </w:t>
            </w:r>
          </w:p>
          <w:p w:rsidR="00B032C9" w:rsidRDefault="00F00993">
            <w:pPr>
              <w:tabs>
                <w:tab w:val="left" w:pos="1440"/>
              </w:tabs>
              <w:spacing w:line="228" w:lineRule="auto"/>
              <w:ind w:left="1434" w:hanging="357"/>
              <w:jc w:val="both"/>
            </w:pPr>
            <w:r>
              <w:t>—</w:t>
            </w:r>
            <w:r>
              <w:tab/>
              <w:t>виды работ с указанием суммарной трудоемкости по каждому виду:</w:t>
            </w:r>
          </w:p>
          <w:p w:rsidR="00B032C9" w:rsidRDefault="00F00993">
            <w:pPr>
              <w:tabs>
                <w:tab w:val="left" w:pos="1800"/>
              </w:tabs>
              <w:spacing w:line="216" w:lineRule="auto"/>
              <w:ind w:left="1434" w:hanging="357"/>
              <w:jc w:val="both"/>
            </w:pPr>
            <w:bookmarkStart w:id="16" w:name="Практики_лекции"/>
            <w:bookmarkEnd w:id="16"/>
            <w:r>
              <w:tab/>
            </w:r>
            <w:r>
              <w:tab/>
              <w:t xml:space="preserve">лекции: </w:t>
            </w:r>
          </w:p>
          <w:p w:rsidR="00B032C9" w:rsidRDefault="00F00993">
            <w:pPr>
              <w:tabs>
                <w:tab w:val="left" w:pos="1800"/>
              </w:tabs>
              <w:spacing w:line="216" w:lineRule="auto"/>
              <w:ind w:left="1434" w:hanging="357"/>
              <w:jc w:val="both"/>
            </w:pPr>
            <w:bookmarkStart w:id="17" w:name="Практики_полевые"/>
            <w:bookmarkEnd w:id="17"/>
            <w:r>
              <w:tab/>
            </w:r>
            <w:r>
              <w:tab/>
              <w:t xml:space="preserve">полевые работы: </w:t>
            </w:r>
          </w:p>
          <w:p w:rsidR="00B032C9" w:rsidRDefault="00F00993">
            <w:pPr>
              <w:tabs>
                <w:tab w:val="left" w:pos="1800"/>
              </w:tabs>
              <w:spacing w:line="216" w:lineRule="auto"/>
              <w:ind w:left="1434" w:hanging="357"/>
              <w:jc w:val="both"/>
            </w:pPr>
            <w:bookmarkStart w:id="18" w:name="Практики_камеральн"/>
            <w:bookmarkEnd w:id="18"/>
            <w:r>
              <w:tab/>
            </w:r>
            <w:r>
              <w:tab/>
              <w:t xml:space="preserve">камеральная работа: </w:t>
            </w:r>
          </w:p>
          <w:p w:rsidR="00B032C9" w:rsidRDefault="00F00993">
            <w:pPr>
              <w:tabs>
                <w:tab w:val="left" w:pos="1800"/>
              </w:tabs>
              <w:spacing w:line="216" w:lineRule="auto"/>
              <w:ind w:left="1434" w:hanging="357"/>
              <w:jc w:val="both"/>
            </w:pPr>
            <w:bookmarkStart w:id="19" w:name="Практики_сам"/>
            <w:bookmarkEnd w:id="19"/>
            <w:r>
              <w:tab/>
            </w:r>
            <w:r>
              <w:tab/>
              <w:t xml:space="preserve">самостоятельная работа: </w:t>
            </w:r>
          </w:p>
          <w:p w:rsidR="00B032C9" w:rsidRDefault="00F00993">
            <w:pPr>
              <w:tabs>
                <w:tab w:val="left" w:pos="1440"/>
              </w:tabs>
              <w:spacing w:line="228" w:lineRule="auto"/>
              <w:ind w:left="1434" w:hanging="357"/>
              <w:jc w:val="both"/>
            </w:pPr>
            <w:r>
              <w:t>—</w:t>
            </w:r>
            <w:bookmarkStart w:id="20" w:name="Практики_тек_контроль"/>
            <w:bookmarkEnd w:id="20"/>
            <w:r>
              <w:tab/>
              <w:t xml:space="preserve">формы текущего контроля (составление и защита отчета, собеседование и др.): </w:t>
            </w:r>
          </w:p>
        </w:tc>
      </w:tr>
    </w:tbl>
    <w:p w:rsidR="00B032C9" w:rsidRDefault="00B032C9">
      <w:pPr>
        <w:spacing w:before="80"/>
        <w:jc w:val="both"/>
        <w:rPr>
          <w:sz w:val="25"/>
          <w:szCs w:val="25"/>
        </w:rPr>
      </w:pPr>
    </w:p>
    <w:p w:rsidR="00B032C9" w:rsidRDefault="00F00993">
      <w:pPr>
        <w:spacing w:before="80" w:after="20"/>
        <w:jc w:val="both"/>
        <w:rPr>
          <w:sz w:val="25"/>
          <w:szCs w:val="25"/>
        </w:rPr>
      </w:pPr>
      <w:r>
        <w:rPr>
          <w:sz w:val="25"/>
          <w:szCs w:val="25"/>
        </w:rPr>
        <w:t>VI. Распределение трудоемкости по разделам и темам, а также формам проведения занятий с указанием форм текущего контроля и промежуточной аттестации:</w:t>
      </w:r>
    </w:p>
    <w:tbl>
      <w:tblPr>
        <w:tblpPr w:leftFromText="180" w:rightFromText="180" w:vertAnchor="text" w:horzAnchor="margin" w:tblpXSpec="center" w:tblpY="86"/>
        <w:tblW w:w="10728" w:type="dxa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1024"/>
        <w:gridCol w:w="2899"/>
        <w:gridCol w:w="1455"/>
        <w:gridCol w:w="1524"/>
        <w:gridCol w:w="1530"/>
        <w:gridCol w:w="1221"/>
        <w:gridCol w:w="1075"/>
      </w:tblGrid>
      <w:tr w:rsidR="00B032C9" w:rsidTr="005E45C4">
        <w:trPr>
          <w:jc w:val="center"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32C9" w:rsidRDefault="00F00993">
            <w:pPr>
              <w:tabs>
                <w:tab w:val="left" w:pos="4253"/>
              </w:tabs>
              <w:spacing w:line="288" w:lineRule="auto"/>
            </w:pPr>
            <w:r>
              <w:rPr>
                <w:sz w:val="23"/>
                <w:szCs w:val="23"/>
              </w:rPr>
              <w:t>Таблица №2№</w:t>
            </w:r>
          </w:p>
        </w:tc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32C9" w:rsidRDefault="00F00993">
            <w:pPr>
              <w:tabs>
                <w:tab w:val="left" w:pos="4253"/>
              </w:tabs>
              <w:spacing w:line="288" w:lineRule="auto"/>
            </w:pPr>
            <w:r>
              <w:rPr>
                <w:sz w:val="23"/>
                <w:szCs w:val="23"/>
              </w:rPr>
              <w:t>Наименование разделов и</w:t>
            </w:r>
          </w:p>
          <w:p w:rsidR="00B032C9" w:rsidRDefault="00F00993">
            <w:pPr>
              <w:tabs>
                <w:tab w:val="left" w:pos="4253"/>
              </w:tabs>
              <w:spacing w:line="288" w:lineRule="auto"/>
            </w:pPr>
            <w:r>
              <w:rPr>
                <w:sz w:val="23"/>
                <w:szCs w:val="23"/>
              </w:rPr>
              <w:t>тем дисциплины /</w:t>
            </w:r>
          </w:p>
        </w:tc>
        <w:tc>
          <w:tcPr>
            <w:tcW w:w="573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32C9" w:rsidRDefault="00F00993">
            <w:pPr>
              <w:spacing w:line="288" w:lineRule="auto"/>
              <w:jc w:val="center"/>
            </w:pPr>
            <w:r>
              <w:rPr>
                <w:sz w:val="23"/>
                <w:szCs w:val="23"/>
              </w:rPr>
              <w:t xml:space="preserve">Трудоемкость (в </w:t>
            </w:r>
            <w:proofErr w:type="spellStart"/>
            <w:r>
              <w:rPr>
                <w:sz w:val="23"/>
                <w:szCs w:val="23"/>
              </w:rPr>
              <w:t>ак</w:t>
            </w:r>
            <w:proofErr w:type="spellEnd"/>
            <w:r>
              <w:rPr>
                <w:sz w:val="23"/>
                <w:szCs w:val="23"/>
              </w:rPr>
              <w:t>. часах) по формам занятий</w:t>
            </w:r>
          </w:p>
          <w:p w:rsidR="00B032C9" w:rsidRDefault="00F00993">
            <w:pPr>
              <w:spacing w:line="288" w:lineRule="auto"/>
              <w:jc w:val="center"/>
            </w:pPr>
            <w:r>
              <w:rPr>
                <w:sz w:val="23"/>
                <w:szCs w:val="23"/>
              </w:rPr>
              <w:t>(для дисциплин) и видам работ (для практик)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32C9" w:rsidRDefault="00F00993">
            <w:pPr>
              <w:spacing w:line="288" w:lineRule="auto"/>
              <w:jc w:val="center"/>
            </w:pPr>
            <w:r>
              <w:rPr>
                <w:sz w:val="23"/>
                <w:szCs w:val="23"/>
              </w:rPr>
              <w:t>Формы</w:t>
            </w:r>
          </w:p>
          <w:p w:rsidR="00B032C9" w:rsidRDefault="00F00993">
            <w:pPr>
              <w:spacing w:before="20" w:after="40" w:line="264" w:lineRule="auto"/>
              <w:ind w:left="-28" w:right="-28"/>
              <w:jc w:val="center"/>
            </w:pPr>
            <w:r>
              <w:rPr>
                <w:spacing w:val="-2"/>
                <w:sz w:val="23"/>
                <w:szCs w:val="23"/>
              </w:rPr>
              <w:t>контроля</w:t>
            </w:r>
          </w:p>
        </w:tc>
      </w:tr>
      <w:tr w:rsidR="00B032C9" w:rsidTr="005E45C4">
        <w:trPr>
          <w:trHeight w:val="331"/>
          <w:jc w:val="center"/>
        </w:trPr>
        <w:tc>
          <w:tcPr>
            <w:tcW w:w="102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32C9" w:rsidRPr="00546EDC" w:rsidRDefault="00F00993">
            <w:pPr>
              <w:tabs>
                <w:tab w:val="left" w:pos="4253"/>
              </w:tabs>
              <w:spacing w:line="288" w:lineRule="auto"/>
            </w:pPr>
            <w:r w:rsidRPr="00546EDC">
              <w:rPr>
                <w:sz w:val="23"/>
                <w:szCs w:val="23"/>
              </w:rPr>
              <w:t>п/п</w:t>
            </w:r>
          </w:p>
        </w:tc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32C9" w:rsidRPr="00546EDC" w:rsidRDefault="00B032C9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5730" w:type="dxa"/>
            <w:gridSpan w:val="4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32C9" w:rsidRPr="00546EDC" w:rsidRDefault="00B032C9">
            <w:pPr>
              <w:spacing w:line="288" w:lineRule="auto"/>
              <w:jc w:val="center"/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32C9" w:rsidRPr="00546EDC" w:rsidRDefault="00B032C9">
            <w:pPr>
              <w:spacing w:before="20" w:after="40" w:line="264" w:lineRule="auto"/>
              <w:ind w:left="-28" w:right="-28"/>
              <w:jc w:val="center"/>
            </w:pPr>
          </w:p>
        </w:tc>
      </w:tr>
      <w:tr w:rsidR="004A0099" w:rsidTr="005E45C4">
        <w:trPr>
          <w:jc w:val="center"/>
        </w:trPr>
        <w:tc>
          <w:tcPr>
            <w:tcW w:w="10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E45C4" w:rsidRPr="00546EDC" w:rsidRDefault="005E45C4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289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E45C4" w:rsidRPr="00546EDC" w:rsidRDefault="005E45C4">
            <w:pPr>
              <w:tabs>
                <w:tab w:val="left" w:pos="4253"/>
              </w:tabs>
              <w:spacing w:line="288" w:lineRule="auto"/>
            </w:pPr>
            <w:r w:rsidRPr="00546EDC">
              <w:rPr>
                <w:spacing w:val="-2"/>
                <w:sz w:val="23"/>
                <w:szCs w:val="23"/>
              </w:rPr>
              <w:t>Наименование разделов</w:t>
            </w:r>
          </w:p>
        </w:tc>
        <w:tc>
          <w:tcPr>
            <w:tcW w:w="4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E45C4" w:rsidRPr="00546EDC" w:rsidRDefault="005E45C4">
            <w:pPr>
              <w:spacing w:line="288" w:lineRule="auto"/>
              <w:jc w:val="center"/>
            </w:pPr>
            <w:r w:rsidRPr="00546EDC">
              <w:rPr>
                <w:rFonts w:ascii="Arial Narrow" w:hAnsi="Arial Narrow"/>
                <w:i/>
                <w:sz w:val="20"/>
                <w:szCs w:val="20"/>
              </w:rPr>
              <w:t>Аудиторная работа (с разбивкой по формам и видам)</w:t>
            </w:r>
          </w:p>
        </w:tc>
        <w:tc>
          <w:tcPr>
            <w:tcW w:w="12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E45C4" w:rsidRPr="00546EDC" w:rsidRDefault="005E45C4">
            <w:pPr>
              <w:spacing w:line="288" w:lineRule="auto"/>
              <w:jc w:val="center"/>
            </w:pPr>
            <w:proofErr w:type="spellStart"/>
            <w:r w:rsidRPr="00546EDC">
              <w:rPr>
                <w:rFonts w:ascii="Arial Narrow" w:hAnsi="Arial Narrow"/>
                <w:i/>
                <w:spacing w:val="-4"/>
                <w:sz w:val="18"/>
                <w:szCs w:val="18"/>
              </w:rPr>
              <w:t>Самостоя</w:t>
            </w:r>
            <w:proofErr w:type="spellEnd"/>
            <w:r w:rsidRPr="00546EDC">
              <w:rPr>
                <w:rFonts w:ascii="Arial Narrow" w:hAnsi="Arial Narrow"/>
                <w:i/>
                <w:spacing w:val="-4"/>
                <w:sz w:val="18"/>
                <w:szCs w:val="18"/>
              </w:rPr>
              <w:t>-</w:t>
            </w:r>
          </w:p>
          <w:p w:rsidR="005E45C4" w:rsidRPr="00546EDC" w:rsidRDefault="005E45C4" w:rsidP="00F00993">
            <w:pPr>
              <w:spacing w:line="288" w:lineRule="auto"/>
              <w:jc w:val="center"/>
            </w:pPr>
            <w:r w:rsidRPr="00546EDC">
              <w:rPr>
                <w:rFonts w:ascii="Arial Narrow" w:hAnsi="Arial Narrow"/>
                <w:i/>
                <w:spacing w:val="-4"/>
                <w:sz w:val="18"/>
                <w:szCs w:val="18"/>
              </w:rPr>
              <w:t>тель</w:t>
            </w:r>
            <w:r w:rsidRPr="00546EDC">
              <w:rPr>
                <w:rFonts w:ascii="Arial Narrow" w:hAnsi="Arial Narrow"/>
                <w:i/>
                <w:sz w:val="18"/>
                <w:szCs w:val="18"/>
              </w:rPr>
              <w:t>ная работа</w:t>
            </w: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E45C4" w:rsidRPr="00546EDC" w:rsidRDefault="005E45C4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4A0099" w:rsidTr="005E45C4">
        <w:trPr>
          <w:jc w:val="center"/>
        </w:trPr>
        <w:tc>
          <w:tcPr>
            <w:tcW w:w="10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E45C4" w:rsidRPr="00546EDC" w:rsidRDefault="005E45C4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28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E45C4" w:rsidRPr="00546EDC" w:rsidRDefault="005E45C4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E45C4" w:rsidRPr="00546EDC" w:rsidRDefault="005E45C4">
            <w:pPr>
              <w:spacing w:line="288" w:lineRule="auto"/>
              <w:jc w:val="center"/>
            </w:pPr>
            <w:r w:rsidRPr="00546EDC">
              <w:rPr>
                <w:rFonts w:ascii="Arial Narrow" w:hAnsi="Arial Narrow"/>
                <w:i/>
                <w:spacing w:val="-4"/>
                <w:sz w:val="19"/>
                <w:szCs w:val="19"/>
              </w:rPr>
              <w:t>Лекции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E45C4" w:rsidRPr="00546EDC" w:rsidRDefault="005E45C4">
            <w:pPr>
              <w:spacing w:line="288" w:lineRule="auto"/>
              <w:jc w:val="center"/>
            </w:pPr>
            <w:r w:rsidRPr="00546EDC">
              <w:rPr>
                <w:rFonts w:ascii="Arial Narrow" w:hAnsi="Arial Narrow"/>
                <w:i/>
                <w:sz w:val="19"/>
                <w:szCs w:val="19"/>
              </w:rPr>
              <w:t>Практические занятия (семинары) / Полевые работы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E45C4" w:rsidRPr="00546EDC" w:rsidRDefault="005E45C4">
            <w:pPr>
              <w:spacing w:line="288" w:lineRule="auto"/>
              <w:jc w:val="center"/>
            </w:pPr>
            <w:r w:rsidRPr="00546EDC">
              <w:rPr>
                <w:rFonts w:ascii="Arial Narrow" w:hAnsi="Arial Narrow"/>
                <w:i/>
                <w:sz w:val="19"/>
                <w:szCs w:val="19"/>
              </w:rPr>
              <w:t>Лабораторная работа / Камеральная работа</w:t>
            </w:r>
          </w:p>
        </w:tc>
        <w:tc>
          <w:tcPr>
            <w:tcW w:w="12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E45C4" w:rsidRPr="00546EDC" w:rsidRDefault="005E45C4">
            <w:pPr>
              <w:spacing w:line="288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E45C4" w:rsidRPr="00546EDC" w:rsidRDefault="005E45C4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413E50" w:rsidTr="00F00993">
        <w:trPr>
          <w:jc w:val="center"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3E50" w:rsidRPr="00546EDC" w:rsidRDefault="00413E50" w:rsidP="00413E50">
            <w:pPr>
              <w:pStyle w:val="20"/>
              <w:spacing w:after="0" w:line="240" w:lineRule="auto"/>
              <w:ind w:left="0"/>
              <w:jc w:val="center"/>
            </w:pPr>
          </w:p>
          <w:p w:rsidR="00413E50" w:rsidRPr="00546EDC" w:rsidRDefault="00413E50" w:rsidP="00413E50">
            <w:pPr>
              <w:pStyle w:val="20"/>
              <w:spacing w:after="0" w:line="240" w:lineRule="auto"/>
              <w:ind w:left="0"/>
              <w:jc w:val="center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3E50" w:rsidRPr="00546EDC" w:rsidRDefault="00413E50" w:rsidP="00413E50">
            <w:pPr>
              <w:spacing w:before="100" w:beforeAutospacing="1" w:after="119"/>
            </w:pPr>
            <w:r w:rsidRPr="00546EDC">
              <w:t>Устройство системы виртуальной реальности и визуализация МКС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3E50" w:rsidRPr="00546EDC" w:rsidRDefault="00413E50" w:rsidP="00413E50">
            <w:pPr>
              <w:spacing w:before="100" w:beforeAutospacing="1" w:after="119"/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3E50" w:rsidRPr="00546EDC" w:rsidRDefault="00413E50" w:rsidP="00413E50">
            <w:pPr>
              <w:spacing w:before="100" w:beforeAutospacing="1" w:after="119"/>
            </w:pPr>
            <w:r w:rsidRPr="00546EDC">
              <w:t>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3E50" w:rsidRPr="00546EDC" w:rsidRDefault="00413E50" w:rsidP="00413E50">
            <w:pPr>
              <w:spacing w:before="100" w:beforeAutospacing="1" w:after="119"/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3E50" w:rsidRPr="00546EDC" w:rsidRDefault="00413E50" w:rsidP="00413E50">
            <w:pPr>
              <w:spacing w:before="100" w:beforeAutospacing="1" w:after="119"/>
            </w:pPr>
            <w:r w:rsidRPr="00546EDC">
              <w:t>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13E50" w:rsidRPr="00546EDC" w:rsidRDefault="00413E50" w:rsidP="00413E50">
            <w:pPr>
              <w:spacing w:before="100" w:beforeAutospacing="1" w:after="119"/>
            </w:pPr>
          </w:p>
        </w:tc>
      </w:tr>
      <w:tr w:rsidR="006B79C8" w:rsidTr="00F00993">
        <w:trPr>
          <w:jc w:val="center"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B79C8" w:rsidRPr="00546EDC" w:rsidRDefault="006B79C8" w:rsidP="006B79C8">
            <w:pPr>
              <w:pStyle w:val="20"/>
              <w:spacing w:after="0" w:line="240" w:lineRule="auto"/>
              <w:ind w:left="0"/>
              <w:jc w:val="center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B79C8" w:rsidRPr="00546EDC" w:rsidRDefault="006B79C8" w:rsidP="006B79C8">
            <w:pPr>
              <w:spacing w:before="100" w:beforeAutospacing="1" w:after="119"/>
            </w:pPr>
            <w:r w:rsidRPr="00546EDC">
              <w:t xml:space="preserve">Визуальный поиск люка МКС и </w:t>
            </w:r>
            <w:proofErr w:type="spellStart"/>
            <w:r w:rsidRPr="00546EDC">
              <w:t>вестибуло</w:t>
            </w:r>
            <w:proofErr w:type="spellEnd"/>
            <w:r w:rsidRPr="00546EDC">
              <w:t>-окулярный рефлекс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B79C8" w:rsidRPr="00546EDC" w:rsidRDefault="006B79C8" w:rsidP="006B79C8">
            <w:pPr>
              <w:spacing w:before="100" w:beforeAutospacing="1" w:after="119"/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B79C8" w:rsidRPr="00546EDC" w:rsidRDefault="006B79C8" w:rsidP="006B79C8">
            <w:pPr>
              <w:spacing w:before="100" w:beforeAutospacing="1" w:after="119"/>
              <w:rPr>
                <w:lang w:val="en-US"/>
              </w:rPr>
            </w:pPr>
            <w:r w:rsidRPr="00546EDC">
              <w:rPr>
                <w:lang w:val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B79C8" w:rsidRPr="00546EDC" w:rsidRDefault="006B79C8" w:rsidP="006B79C8">
            <w:pPr>
              <w:spacing w:before="100" w:beforeAutospacing="1" w:after="119"/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B79C8" w:rsidRPr="00546EDC" w:rsidRDefault="006B79C8" w:rsidP="006B79C8">
            <w:pPr>
              <w:spacing w:before="100" w:beforeAutospacing="1" w:after="119"/>
              <w:rPr>
                <w:lang w:val="en-US"/>
              </w:rPr>
            </w:pPr>
            <w:r w:rsidRPr="00546EDC">
              <w:rPr>
                <w:lang w:val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B79C8" w:rsidRPr="00546EDC" w:rsidRDefault="006B79C8" w:rsidP="006B79C8">
            <w:pPr>
              <w:spacing w:before="100" w:beforeAutospacing="1" w:after="119"/>
            </w:pPr>
          </w:p>
        </w:tc>
      </w:tr>
      <w:tr w:rsidR="00AF3E48" w:rsidTr="00F00993">
        <w:trPr>
          <w:jc w:val="center"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413E50" w:rsidRDefault="00AF3E48" w:rsidP="00AF3E48">
            <w:pPr>
              <w:pStyle w:val="20"/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524A08" w:rsidRDefault="00AF3E48" w:rsidP="00AF3E48">
            <w:pPr>
              <w:spacing w:before="100" w:beforeAutospacing="1" w:after="119"/>
            </w:pPr>
            <w:r w:rsidRPr="00524A08">
              <w:t>Уравнения движения УСК в окрестностях космической станции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7C341B" w:rsidRDefault="00AF3E48" w:rsidP="00AF3E48">
            <w:pPr>
              <w:spacing w:before="100" w:beforeAutospacing="1" w:after="119"/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2935F8" w:rsidRDefault="00AF3E48" w:rsidP="00AF3E48">
            <w:pPr>
              <w:spacing w:before="100" w:beforeAutospacing="1" w:after="119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7C341B" w:rsidRDefault="00AF3E48" w:rsidP="00AF3E48">
            <w:pPr>
              <w:spacing w:before="100" w:beforeAutospacing="1" w:after="119"/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2935F8" w:rsidRDefault="00AF3E48" w:rsidP="00AF3E48">
            <w:pPr>
              <w:spacing w:before="100" w:beforeAutospacing="1" w:after="119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7C341B" w:rsidRDefault="00AF3E48" w:rsidP="00AF3E48">
            <w:pPr>
              <w:spacing w:before="100" w:beforeAutospacing="1" w:after="119"/>
            </w:pPr>
          </w:p>
        </w:tc>
      </w:tr>
      <w:tr w:rsidR="00AF3E48" w:rsidTr="00F00993">
        <w:trPr>
          <w:jc w:val="center"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413E50" w:rsidRDefault="00AF3E48" w:rsidP="00AF3E48">
            <w:pPr>
              <w:pStyle w:val="20"/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524A08" w:rsidRDefault="00AF3E48" w:rsidP="00AF3E48">
            <w:pPr>
              <w:spacing w:before="100" w:beforeAutospacing="1" w:after="119"/>
            </w:pPr>
            <w:r w:rsidRPr="00524A08">
              <w:t>Управление  разворотом УСК и программный режим сближения с МКС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7C341B" w:rsidRDefault="00AF3E48" w:rsidP="00AF3E48">
            <w:pPr>
              <w:spacing w:before="100" w:beforeAutospacing="1" w:after="119"/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2935F8" w:rsidRDefault="00AF3E48" w:rsidP="00AF3E48">
            <w:pPr>
              <w:spacing w:before="100" w:beforeAutospacing="1" w:after="119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7C341B" w:rsidRDefault="00AF3E48" w:rsidP="00AF3E48">
            <w:pPr>
              <w:spacing w:before="100" w:beforeAutospacing="1" w:after="119"/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2935F8" w:rsidRDefault="00AF3E48" w:rsidP="00AF3E48">
            <w:pPr>
              <w:spacing w:before="100" w:beforeAutospacing="1" w:after="119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7C341B" w:rsidRDefault="00AF3E48" w:rsidP="00AF3E48">
            <w:pPr>
              <w:spacing w:before="100" w:beforeAutospacing="1" w:after="119"/>
            </w:pPr>
          </w:p>
        </w:tc>
      </w:tr>
      <w:tr w:rsidR="00AF3E48" w:rsidTr="00F00993">
        <w:trPr>
          <w:jc w:val="center"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Default="00AF3E48" w:rsidP="00AF3E48">
            <w:pPr>
              <w:pStyle w:val="20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AF3E48" w:rsidRPr="00413E50" w:rsidRDefault="00AF3E48" w:rsidP="00AF3E48">
            <w:pPr>
              <w:pStyle w:val="20"/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524A08" w:rsidRDefault="00AF3E48" w:rsidP="00AF3E48">
            <w:pPr>
              <w:spacing w:before="100" w:beforeAutospacing="1" w:after="119"/>
            </w:pPr>
            <w:r w:rsidRPr="00524A08">
              <w:t xml:space="preserve">Методика </w:t>
            </w:r>
            <w:proofErr w:type="spellStart"/>
            <w:r w:rsidRPr="00524A08">
              <w:t>максиминного</w:t>
            </w:r>
            <w:proofErr w:type="spellEnd"/>
            <w:r w:rsidRPr="00524A08">
              <w:t xml:space="preserve"> тестирования качества робастного управления движением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7C341B" w:rsidRDefault="00AF3E48" w:rsidP="00AF3E48">
            <w:pPr>
              <w:spacing w:before="100" w:beforeAutospacing="1" w:after="119"/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2935F8" w:rsidRDefault="00AF3E48" w:rsidP="00AF3E48">
            <w:pPr>
              <w:spacing w:before="100" w:beforeAutospacing="1" w:after="119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7C341B" w:rsidRDefault="00AF3E48" w:rsidP="00AF3E48">
            <w:pPr>
              <w:spacing w:before="100" w:beforeAutospacing="1" w:after="119"/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2935F8" w:rsidRDefault="00AF3E48" w:rsidP="00AF3E48">
            <w:pPr>
              <w:spacing w:before="100" w:beforeAutospacing="1" w:after="119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7C341B" w:rsidRDefault="00AF3E48" w:rsidP="00AF3E48">
            <w:pPr>
              <w:spacing w:before="100" w:beforeAutospacing="1" w:after="119"/>
            </w:pPr>
          </w:p>
        </w:tc>
      </w:tr>
      <w:tr w:rsidR="00AF3E48" w:rsidTr="00F00993">
        <w:trPr>
          <w:jc w:val="center"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413E50" w:rsidRDefault="00AF3E48" w:rsidP="00AF3E48">
            <w:pPr>
              <w:pStyle w:val="20"/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AF3E48" w:rsidRDefault="00AF3E48" w:rsidP="00AF3E48">
            <w:pPr>
              <w:spacing w:before="100" w:beforeAutospacing="1" w:after="119"/>
            </w:pPr>
            <w:r>
              <w:t>Оптимальное управление с особым режимом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7C341B" w:rsidRDefault="00AF3E48" w:rsidP="00AF3E48">
            <w:pPr>
              <w:spacing w:before="100" w:beforeAutospacing="1" w:after="119"/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Default="00AF3E48" w:rsidP="00AF3E48">
            <w:pPr>
              <w:spacing w:before="100" w:beforeAutospacing="1" w:after="119"/>
            </w:pPr>
            <w:r>
              <w:t>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7C341B" w:rsidRDefault="00AF3E48" w:rsidP="00AF3E48">
            <w:pPr>
              <w:spacing w:before="100" w:beforeAutospacing="1" w:after="119"/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Default="00AF3E48" w:rsidP="00AF3E48">
            <w:pPr>
              <w:spacing w:before="100" w:beforeAutospacing="1" w:after="119"/>
            </w:pPr>
            <w:r>
              <w:t>6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7C341B" w:rsidRDefault="00AF3E48" w:rsidP="00AF3E48">
            <w:pPr>
              <w:spacing w:before="100" w:beforeAutospacing="1" w:after="119"/>
            </w:pPr>
          </w:p>
        </w:tc>
      </w:tr>
      <w:tr w:rsidR="00AF3E48" w:rsidTr="00F00993">
        <w:trPr>
          <w:jc w:val="center"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413E50" w:rsidRDefault="00AF3E48" w:rsidP="00AF3E48">
            <w:pPr>
              <w:pStyle w:val="20"/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524A08" w:rsidRDefault="00AF3E48" w:rsidP="00AF3E48">
            <w:r w:rsidRPr="00524A08">
              <w:t>Управление маятником при помощи маховика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7C341B" w:rsidRDefault="00AF3E48" w:rsidP="00AF3E48">
            <w:pPr>
              <w:spacing w:before="100" w:beforeAutospacing="1" w:after="119"/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2935F8" w:rsidRDefault="00AF3E48" w:rsidP="00AF3E48">
            <w:pPr>
              <w:spacing w:before="100" w:beforeAutospacing="1" w:after="119"/>
            </w:pPr>
            <w:r>
              <w:t>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7C341B" w:rsidRDefault="00AF3E48" w:rsidP="00AF3E48">
            <w:pPr>
              <w:spacing w:before="100" w:beforeAutospacing="1" w:after="119"/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2935F8" w:rsidRDefault="00AF3E48" w:rsidP="00AF3E48">
            <w:pPr>
              <w:spacing w:before="100" w:beforeAutospacing="1" w:after="119"/>
            </w:pPr>
            <w:r>
              <w:t>6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3E48" w:rsidRPr="007C341B" w:rsidRDefault="00AF3E48" w:rsidP="00AF3E48">
            <w:pPr>
              <w:spacing w:before="100" w:beforeAutospacing="1" w:after="119"/>
            </w:pPr>
          </w:p>
        </w:tc>
      </w:tr>
      <w:tr w:rsidR="00E16519" w:rsidTr="00F00993">
        <w:trPr>
          <w:jc w:val="center"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519" w:rsidRPr="00413E50" w:rsidRDefault="00E16519" w:rsidP="00AF3E48">
            <w:pPr>
              <w:pStyle w:val="20"/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519" w:rsidRPr="00524A08" w:rsidRDefault="00E16519" w:rsidP="00AF3E48">
            <w:r>
              <w:t>Зачет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519" w:rsidRPr="007C341B" w:rsidRDefault="00E16519" w:rsidP="00AF3E48">
            <w:pPr>
              <w:spacing w:before="100" w:beforeAutospacing="1" w:after="119"/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519" w:rsidRDefault="00E16519" w:rsidP="00AF3E48">
            <w:pPr>
              <w:spacing w:before="100" w:beforeAutospacing="1" w:after="119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519" w:rsidRPr="007C341B" w:rsidRDefault="00E16519" w:rsidP="00AF3E48">
            <w:pPr>
              <w:spacing w:before="100" w:beforeAutospacing="1" w:after="119"/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519" w:rsidRDefault="00E16519" w:rsidP="00AF3E48">
            <w:pPr>
              <w:spacing w:before="100" w:beforeAutospacing="1" w:after="119"/>
            </w:pPr>
            <w:r>
              <w:t>8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519" w:rsidRDefault="00E16519" w:rsidP="00AF3E48">
            <w:pPr>
              <w:spacing w:before="100" w:beforeAutospacing="1" w:after="119"/>
            </w:pPr>
          </w:p>
        </w:tc>
      </w:tr>
    </w:tbl>
    <w:p w:rsidR="00B032C9" w:rsidRDefault="00F00993">
      <w:pPr>
        <w:spacing w:before="90"/>
        <w:jc w:val="both"/>
        <w:rPr>
          <w:sz w:val="25"/>
          <w:szCs w:val="25"/>
        </w:rPr>
      </w:pPr>
      <w:r>
        <w:rPr>
          <w:sz w:val="25"/>
          <w:szCs w:val="25"/>
        </w:rPr>
        <w:t>VII. Содержание дисциплины / практики по разделам и темам (этапам) – аудиторная и самостоятельная работа:</w:t>
      </w:r>
    </w:p>
    <w:p w:rsidR="00B032C9" w:rsidRPr="00413E50" w:rsidRDefault="00B032C9">
      <w:pPr>
        <w:spacing w:line="204" w:lineRule="auto"/>
        <w:ind w:left="1418"/>
      </w:pPr>
    </w:p>
    <w:p w:rsidR="00B032C9" w:rsidRPr="005E45C4" w:rsidRDefault="00F00993">
      <w:pPr>
        <w:spacing w:before="80"/>
        <w:jc w:val="both"/>
        <w:rPr>
          <w:spacing w:val="-2"/>
        </w:rPr>
      </w:pPr>
      <w:r w:rsidRPr="00413E50">
        <w:rPr>
          <w:sz w:val="25"/>
          <w:szCs w:val="25"/>
        </w:rPr>
        <w:lastRenderedPageBreak/>
        <w:t xml:space="preserve">VIII. Перечень компетенций, формируемых в результате освоения дисциплины / прохождения практики – по видам компетенций: </w:t>
      </w:r>
      <w:r w:rsidRPr="00413E50">
        <w:t>ОНК – общенаучные компетенции; ИК – инструментальные компетенции; СК – системные компетенции; ПК – профессиональные компетенции; СПК – специализированные</w:t>
      </w:r>
      <w:r>
        <w:t xml:space="preserve"> компетенции (указываются компоненты компетенций, в формировании </w:t>
      </w:r>
      <w:r>
        <w:rPr>
          <w:spacing w:val="-2"/>
        </w:rPr>
        <w:t>которых участвует данная дисциплина/ практика, – в соответствии с образовательным стандартом);</w:t>
      </w:r>
    </w:p>
    <w:p w:rsidR="00B032C9" w:rsidRPr="00413E50" w:rsidRDefault="00F00993">
      <w:pPr>
        <w:spacing w:before="80"/>
        <w:jc w:val="both"/>
      </w:pPr>
      <w:bookmarkStart w:id="21" w:name="ОНК"/>
      <w:bookmarkEnd w:id="21"/>
      <w:r>
        <w:t>ОНК</w:t>
      </w:r>
      <w:r w:rsidRPr="00413E50">
        <w:t>:</w:t>
      </w:r>
    </w:p>
    <w:p w:rsidR="00B032C9" w:rsidRPr="00413E50" w:rsidRDefault="00F00993">
      <w:pPr>
        <w:spacing w:before="80"/>
        <w:jc w:val="both"/>
      </w:pPr>
      <w:bookmarkStart w:id="22" w:name="ИК"/>
      <w:bookmarkEnd w:id="22"/>
      <w:r>
        <w:t>ИК</w:t>
      </w:r>
      <w:r w:rsidRPr="00413E50">
        <w:t>:</w:t>
      </w:r>
    </w:p>
    <w:p w:rsidR="00B032C9" w:rsidRPr="00413E50" w:rsidRDefault="00F00993">
      <w:pPr>
        <w:spacing w:before="80"/>
        <w:jc w:val="both"/>
      </w:pPr>
      <w:bookmarkStart w:id="23" w:name="СК"/>
      <w:bookmarkEnd w:id="23"/>
      <w:r>
        <w:t>СК</w:t>
      </w:r>
      <w:r w:rsidRPr="00413E50">
        <w:t>:</w:t>
      </w:r>
    </w:p>
    <w:p w:rsidR="00B032C9" w:rsidRPr="00C17AD2" w:rsidRDefault="00F00993">
      <w:pPr>
        <w:spacing w:before="80"/>
        <w:jc w:val="both"/>
      </w:pPr>
      <w:bookmarkStart w:id="24" w:name="ПК"/>
      <w:bookmarkEnd w:id="24"/>
      <w:r>
        <w:t>ПК</w:t>
      </w:r>
      <w:r w:rsidR="00413E50">
        <w:t>:</w:t>
      </w:r>
    </w:p>
    <w:p w:rsidR="00B032C9" w:rsidRPr="00413E50" w:rsidRDefault="00F00993">
      <w:pPr>
        <w:spacing w:before="80"/>
        <w:jc w:val="both"/>
      </w:pPr>
      <w:bookmarkStart w:id="25" w:name="СПК"/>
      <w:bookmarkEnd w:id="25"/>
      <w:r w:rsidRPr="00413E50">
        <w:t>СПК:</w:t>
      </w:r>
    </w:p>
    <w:p w:rsidR="00B032C9" w:rsidRPr="00413E50" w:rsidRDefault="00F00993">
      <w:pPr>
        <w:spacing w:before="80"/>
        <w:jc w:val="both"/>
        <w:rPr>
          <w:sz w:val="25"/>
          <w:szCs w:val="25"/>
        </w:rPr>
      </w:pPr>
      <w:r w:rsidRPr="00413E50">
        <w:rPr>
          <w:sz w:val="25"/>
          <w:szCs w:val="25"/>
        </w:rPr>
        <w:t>IX. Используемые образовательные, научно-исследовательские и научно-производственные технологии:</w:t>
      </w:r>
    </w:p>
    <w:p w:rsidR="00B032C9" w:rsidRPr="00413E50" w:rsidRDefault="00F00993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</w:rPr>
      </w:pPr>
      <w:bookmarkStart w:id="26" w:name="Образовательные_технологии"/>
      <w:bookmarkEnd w:id="26"/>
      <w:r w:rsidRPr="00413E50">
        <w:rPr>
          <w:sz w:val="25"/>
          <w:szCs w:val="25"/>
        </w:rPr>
        <w:t>А.</w:t>
      </w:r>
      <w:r w:rsidRPr="00413E50">
        <w:rPr>
          <w:sz w:val="25"/>
          <w:szCs w:val="25"/>
        </w:rPr>
        <w:tab/>
        <w:t xml:space="preserve">Образовательные технологии: </w:t>
      </w:r>
    </w:p>
    <w:p w:rsidR="00B032C9" w:rsidRPr="00413E50" w:rsidRDefault="00F00993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</w:rPr>
      </w:pPr>
      <w:bookmarkStart w:id="27" w:name="Научно_исследовательские_технологии"/>
      <w:bookmarkEnd w:id="27"/>
      <w:r w:rsidRPr="00413E50">
        <w:rPr>
          <w:sz w:val="25"/>
          <w:szCs w:val="25"/>
        </w:rPr>
        <w:t>Б.</w:t>
      </w:r>
      <w:r w:rsidRPr="00413E50">
        <w:rPr>
          <w:sz w:val="25"/>
          <w:szCs w:val="25"/>
        </w:rPr>
        <w:tab/>
        <w:t xml:space="preserve">Научно-исследовательские технологии: </w:t>
      </w:r>
    </w:p>
    <w:p w:rsidR="00B032C9" w:rsidRPr="00413E50" w:rsidRDefault="00F00993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</w:rPr>
      </w:pPr>
      <w:bookmarkStart w:id="28" w:name="Научн_производственные_технологии"/>
      <w:bookmarkEnd w:id="28"/>
      <w:r w:rsidRPr="00413E50">
        <w:rPr>
          <w:sz w:val="25"/>
          <w:szCs w:val="25"/>
        </w:rPr>
        <w:t>В.</w:t>
      </w:r>
      <w:r w:rsidRPr="00413E50">
        <w:rPr>
          <w:sz w:val="25"/>
          <w:szCs w:val="25"/>
        </w:rPr>
        <w:tab/>
        <w:t xml:space="preserve">Научно-производственные технологии: </w:t>
      </w:r>
    </w:p>
    <w:p w:rsidR="00B032C9" w:rsidRDefault="00F00993">
      <w:pPr>
        <w:spacing w:before="80"/>
        <w:jc w:val="both"/>
        <w:rPr>
          <w:sz w:val="25"/>
          <w:szCs w:val="25"/>
        </w:rPr>
      </w:pPr>
      <w:r w:rsidRPr="00413E50">
        <w:rPr>
          <w:sz w:val="25"/>
          <w:szCs w:val="25"/>
        </w:rPr>
        <w:t>X. Учебно-методическое обеспечение самостоятельной работы студентов, оценочные средства контроля успеваемости и промежуточной аттестации:</w:t>
      </w:r>
    </w:p>
    <w:p w:rsidR="00B032C9" w:rsidRDefault="00F00993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</w:rPr>
      </w:pPr>
      <w:bookmarkStart w:id="29" w:name="Самост"/>
      <w:bookmarkEnd w:id="29"/>
      <w:r>
        <w:rPr>
          <w:sz w:val="25"/>
          <w:szCs w:val="25"/>
        </w:rPr>
        <w:t>А.</w:t>
      </w:r>
      <w:r>
        <w:rPr>
          <w:sz w:val="25"/>
          <w:szCs w:val="25"/>
        </w:rPr>
        <w:tab/>
        <w:t xml:space="preserve">Учебно-методические рекомендации для обеспечения самостоятельной работы студентов: </w:t>
      </w:r>
    </w:p>
    <w:p w:rsidR="00B032C9" w:rsidRDefault="00F00993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</w:rPr>
      </w:pPr>
      <w:bookmarkStart w:id="30" w:name="Задания"/>
      <w:bookmarkEnd w:id="30"/>
      <w:r>
        <w:rPr>
          <w:sz w:val="25"/>
          <w:szCs w:val="25"/>
        </w:rPr>
        <w:t>Б.</w:t>
      </w:r>
      <w:r>
        <w:rPr>
          <w:sz w:val="25"/>
          <w:szCs w:val="25"/>
        </w:rPr>
        <w:tab/>
        <w:t xml:space="preserve">Примерный список заданий для проведения текущей и промежуточной аттестации (темы для докладов, рефератов, презентаций и др. – по видам заданий): </w:t>
      </w:r>
    </w:p>
    <w:p w:rsidR="00B032C9" w:rsidRDefault="00F00993">
      <w:pPr>
        <w:tabs>
          <w:tab w:val="left" w:pos="1080"/>
        </w:tabs>
        <w:spacing w:before="30"/>
        <w:ind w:left="1077" w:hanging="357"/>
        <w:jc w:val="both"/>
      </w:pPr>
      <w:r>
        <w:rPr>
          <w:sz w:val="25"/>
          <w:szCs w:val="25"/>
        </w:rPr>
        <w:t>В.</w:t>
      </w:r>
      <w:r>
        <w:rPr>
          <w:sz w:val="25"/>
          <w:szCs w:val="25"/>
        </w:rPr>
        <w:tab/>
        <w:t xml:space="preserve">Примерный список вопросов для проведения текущей и промежуточной аттестации: </w:t>
      </w:r>
    </w:p>
    <w:p w:rsidR="00413E50" w:rsidRPr="00C17AD2" w:rsidRDefault="00413E50">
      <w:pPr>
        <w:spacing w:before="80"/>
        <w:jc w:val="both"/>
        <w:rPr>
          <w:iCs/>
        </w:rPr>
      </w:pPr>
    </w:p>
    <w:p w:rsidR="00B032C9" w:rsidRDefault="00F00993">
      <w:pPr>
        <w:spacing w:before="80"/>
        <w:jc w:val="both"/>
        <w:rPr>
          <w:sz w:val="25"/>
          <w:szCs w:val="25"/>
        </w:rPr>
      </w:pPr>
      <w:r w:rsidRPr="00F85059">
        <w:rPr>
          <w:sz w:val="25"/>
          <w:szCs w:val="25"/>
        </w:rPr>
        <w:t>XI. Учебно-методическое и информационное обеспечение дисциплины / практики:</w:t>
      </w:r>
    </w:p>
    <w:p w:rsidR="00B032C9" w:rsidRDefault="00F00993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</w:rPr>
      </w:pPr>
      <w:bookmarkStart w:id="31" w:name="Основная_литература"/>
      <w:bookmarkEnd w:id="31"/>
      <w:r>
        <w:rPr>
          <w:sz w:val="25"/>
          <w:szCs w:val="25"/>
        </w:rPr>
        <w:t>А.</w:t>
      </w:r>
      <w:r>
        <w:rPr>
          <w:sz w:val="25"/>
          <w:szCs w:val="25"/>
        </w:rPr>
        <w:tab/>
        <w:t xml:space="preserve">Основная литература: </w:t>
      </w:r>
    </w:p>
    <w:p w:rsidR="002F373C" w:rsidRPr="00DD769B" w:rsidRDefault="002F373C" w:rsidP="002F373C">
      <w:pPr>
        <w:pStyle w:val="aa"/>
        <w:numPr>
          <w:ilvl w:val="0"/>
          <w:numId w:val="6"/>
        </w:numPr>
        <w:spacing w:before="30" w:after="0"/>
        <w:ind w:left="357" w:hanging="357"/>
        <w:jc w:val="both"/>
      </w:pPr>
      <w:r w:rsidRPr="00DD769B">
        <w:rPr>
          <w:sz w:val="25"/>
          <w:szCs w:val="25"/>
        </w:rPr>
        <w:t xml:space="preserve">Александров В.В., </w:t>
      </w:r>
      <w:proofErr w:type="spellStart"/>
      <w:r w:rsidRPr="00DD769B">
        <w:rPr>
          <w:sz w:val="25"/>
          <w:szCs w:val="25"/>
        </w:rPr>
        <w:t>Блаженнова</w:t>
      </w:r>
      <w:proofErr w:type="spellEnd"/>
      <w:r w:rsidRPr="00DD769B">
        <w:rPr>
          <w:sz w:val="25"/>
          <w:szCs w:val="25"/>
        </w:rPr>
        <w:t xml:space="preserve">-Микулич Л.Ю., </w:t>
      </w:r>
      <w:proofErr w:type="spellStart"/>
      <w:r w:rsidRPr="00DD769B">
        <w:rPr>
          <w:sz w:val="25"/>
          <w:szCs w:val="25"/>
        </w:rPr>
        <w:t>Гутиерес-Ариас</w:t>
      </w:r>
      <w:proofErr w:type="spellEnd"/>
      <w:r w:rsidRPr="00DD769B">
        <w:rPr>
          <w:sz w:val="25"/>
          <w:szCs w:val="25"/>
        </w:rPr>
        <w:t xml:space="preserve"> И.М., </w:t>
      </w:r>
      <w:proofErr w:type="spellStart"/>
      <w:r w:rsidRPr="00DD769B">
        <w:rPr>
          <w:sz w:val="25"/>
          <w:szCs w:val="25"/>
        </w:rPr>
        <w:t>Лемак</w:t>
      </w:r>
      <w:proofErr w:type="spellEnd"/>
      <w:r w:rsidRPr="00DD769B">
        <w:rPr>
          <w:sz w:val="25"/>
          <w:szCs w:val="25"/>
        </w:rPr>
        <w:t xml:space="preserve"> С.С. </w:t>
      </w:r>
      <w:proofErr w:type="spellStart"/>
      <w:r w:rsidRPr="00DD769B">
        <w:rPr>
          <w:sz w:val="25"/>
          <w:szCs w:val="25"/>
        </w:rPr>
        <w:t>Максиминное</w:t>
      </w:r>
      <w:proofErr w:type="spellEnd"/>
      <w:r w:rsidRPr="00DD769B">
        <w:rPr>
          <w:sz w:val="25"/>
          <w:szCs w:val="25"/>
        </w:rPr>
        <w:t xml:space="preserve"> тестирование точности стабилизации и </w:t>
      </w:r>
      <w:proofErr w:type="spellStart"/>
      <w:r w:rsidRPr="00DD769B">
        <w:rPr>
          <w:sz w:val="25"/>
          <w:szCs w:val="25"/>
        </w:rPr>
        <w:t>седловые</w:t>
      </w:r>
      <w:proofErr w:type="spellEnd"/>
      <w:r w:rsidRPr="00DD769B">
        <w:rPr>
          <w:sz w:val="25"/>
          <w:szCs w:val="25"/>
        </w:rPr>
        <w:t xml:space="preserve"> точки в геометрических играх// Вестник МГУ. сер. Мат. мех. </w:t>
      </w:r>
      <w:r>
        <w:rPr>
          <w:sz w:val="25"/>
          <w:szCs w:val="25"/>
        </w:rPr>
        <w:t xml:space="preserve">– М., </w:t>
      </w:r>
      <w:r w:rsidRPr="00DD769B">
        <w:rPr>
          <w:sz w:val="25"/>
          <w:szCs w:val="25"/>
        </w:rPr>
        <w:t>2005., №1.</w:t>
      </w:r>
    </w:p>
    <w:p w:rsidR="002F373C" w:rsidRPr="00DD769B" w:rsidRDefault="002F373C" w:rsidP="00DD769B">
      <w:pPr>
        <w:pStyle w:val="a8"/>
        <w:numPr>
          <w:ilvl w:val="0"/>
          <w:numId w:val="6"/>
        </w:numPr>
        <w:jc w:val="both"/>
        <w:rPr>
          <w:b w:val="0"/>
          <w:color w:val="auto"/>
        </w:rPr>
      </w:pPr>
      <w:r w:rsidRPr="00DD769B">
        <w:rPr>
          <w:b w:val="0"/>
          <w:color w:val="auto"/>
        </w:rPr>
        <w:t>Александров</w:t>
      </w:r>
      <w:r w:rsidRPr="002F373C">
        <w:rPr>
          <w:b w:val="0"/>
          <w:color w:val="auto"/>
        </w:rPr>
        <w:t xml:space="preserve"> </w:t>
      </w:r>
      <w:r w:rsidRPr="00DD769B">
        <w:rPr>
          <w:b w:val="0"/>
          <w:color w:val="auto"/>
        </w:rPr>
        <w:t xml:space="preserve">В.В., </w:t>
      </w:r>
      <w:proofErr w:type="spellStart"/>
      <w:r w:rsidRPr="00DD769B">
        <w:rPr>
          <w:b w:val="0"/>
          <w:color w:val="auto"/>
        </w:rPr>
        <w:t>Болтянский</w:t>
      </w:r>
      <w:proofErr w:type="spellEnd"/>
      <w:r w:rsidRPr="002F373C">
        <w:rPr>
          <w:b w:val="0"/>
          <w:color w:val="auto"/>
        </w:rPr>
        <w:t xml:space="preserve"> </w:t>
      </w:r>
      <w:r w:rsidRPr="00DD769B">
        <w:rPr>
          <w:b w:val="0"/>
          <w:color w:val="auto"/>
        </w:rPr>
        <w:t xml:space="preserve">В.Г., </w:t>
      </w:r>
      <w:proofErr w:type="spellStart"/>
      <w:r w:rsidRPr="00DD769B">
        <w:rPr>
          <w:b w:val="0"/>
          <w:color w:val="auto"/>
        </w:rPr>
        <w:t>Лемак</w:t>
      </w:r>
      <w:proofErr w:type="spellEnd"/>
      <w:r>
        <w:t xml:space="preserve"> </w:t>
      </w:r>
      <w:r w:rsidRPr="00DD769B">
        <w:rPr>
          <w:b w:val="0"/>
          <w:color w:val="auto"/>
        </w:rPr>
        <w:t>С.С., Парусников</w:t>
      </w:r>
      <w:r w:rsidRPr="002F373C">
        <w:rPr>
          <w:b w:val="0"/>
          <w:color w:val="auto"/>
        </w:rPr>
        <w:t xml:space="preserve"> </w:t>
      </w:r>
      <w:r w:rsidRPr="00DD769B">
        <w:rPr>
          <w:b w:val="0"/>
          <w:color w:val="auto"/>
        </w:rPr>
        <w:t>Н.А., Тихомиров</w:t>
      </w:r>
      <w:r w:rsidRPr="002F373C">
        <w:rPr>
          <w:b w:val="0"/>
          <w:color w:val="auto"/>
        </w:rPr>
        <w:t xml:space="preserve"> </w:t>
      </w:r>
      <w:r w:rsidRPr="00DD769B">
        <w:rPr>
          <w:b w:val="0"/>
          <w:color w:val="auto"/>
        </w:rPr>
        <w:t xml:space="preserve">В.М. Оптимизация динамики управляемых систем. </w:t>
      </w:r>
      <w:r>
        <w:rPr>
          <w:b w:val="0"/>
          <w:color w:val="auto"/>
        </w:rPr>
        <w:t xml:space="preserve">— </w:t>
      </w:r>
      <w:r w:rsidRPr="00DD769B">
        <w:rPr>
          <w:b w:val="0"/>
          <w:color w:val="auto"/>
        </w:rPr>
        <w:t>М</w:t>
      </w:r>
      <w:r>
        <w:rPr>
          <w:b w:val="0"/>
          <w:color w:val="auto"/>
        </w:rPr>
        <w:t xml:space="preserve">., </w:t>
      </w:r>
      <w:r w:rsidRPr="00DD769B">
        <w:rPr>
          <w:b w:val="0"/>
          <w:color w:val="auto"/>
        </w:rPr>
        <w:t>2000.</w:t>
      </w:r>
    </w:p>
    <w:p w:rsidR="002F373C" w:rsidRPr="00DD769B" w:rsidRDefault="002F373C" w:rsidP="005E45C4">
      <w:pPr>
        <w:pStyle w:val="a8"/>
        <w:numPr>
          <w:ilvl w:val="0"/>
          <w:numId w:val="6"/>
        </w:numPr>
        <w:jc w:val="both"/>
      </w:pPr>
      <w:r w:rsidRPr="00DD769B">
        <w:rPr>
          <w:b w:val="0"/>
          <w:bCs w:val="0"/>
        </w:rPr>
        <w:t xml:space="preserve">Александров В.В., </w:t>
      </w:r>
      <w:proofErr w:type="spellStart"/>
      <w:r w:rsidRPr="00DD769B">
        <w:rPr>
          <w:b w:val="0"/>
          <w:bCs w:val="0"/>
        </w:rPr>
        <w:t>Герра</w:t>
      </w:r>
      <w:proofErr w:type="spellEnd"/>
      <w:r w:rsidRPr="00DD769B">
        <w:rPr>
          <w:b w:val="0"/>
          <w:bCs w:val="0"/>
        </w:rPr>
        <w:t xml:space="preserve"> Л., Каленова И.Н., Трифонова А.В. Минимаксная стабилизация и </w:t>
      </w:r>
      <w:proofErr w:type="spellStart"/>
      <w:r w:rsidRPr="00DD769B">
        <w:rPr>
          <w:b w:val="0"/>
          <w:bCs w:val="0"/>
        </w:rPr>
        <w:t>максиминное</w:t>
      </w:r>
      <w:proofErr w:type="spellEnd"/>
      <w:r w:rsidRPr="00DD769B">
        <w:rPr>
          <w:b w:val="0"/>
          <w:bCs w:val="0"/>
        </w:rPr>
        <w:t xml:space="preserve"> тестирование линейных управляемых систем // Вестник МГУ. </w:t>
      </w:r>
      <w:r>
        <w:rPr>
          <w:b w:val="0"/>
          <w:bCs w:val="0"/>
        </w:rPr>
        <w:t>С</w:t>
      </w:r>
      <w:r w:rsidRPr="00DD769B">
        <w:rPr>
          <w:b w:val="0"/>
          <w:bCs w:val="0"/>
        </w:rPr>
        <w:t xml:space="preserve">ер. Мат. мех. </w:t>
      </w:r>
      <w:r>
        <w:rPr>
          <w:b w:val="0"/>
          <w:bCs w:val="0"/>
        </w:rPr>
        <w:t>— М., </w:t>
      </w:r>
      <w:r w:rsidRPr="00DD769B">
        <w:rPr>
          <w:b w:val="0"/>
          <w:bCs w:val="0"/>
        </w:rPr>
        <w:t>1999. №</w:t>
      </w:r>
      <w:r w:rsidR="00F85059">
        <w:rPr>
          <w:b w:val="0"/>
          <w:bCs w:val="0"/>
        </w:rPr>
        <w:t xml:space="preserve"> </w:t>
      </w:r>
      <w:r w:rsidRPr="00DD769B">
        <w:rPr>
          <w:b w:val="0"/>
          <w:bCs w:val="0"/>
        </w:rPr>
        <w:t>5. С. 58-65</w:t>
      </w:r>
    </w:p>
    <w:p w:rsidR="002F373C" w:rsidRPr="00DD769B" w:rsidRDefault="002F373C" w:rsidP="005E45C4">
      <w:pPr>
        <w:pStyle w:val="a8"/>
        <w:numPr>
          <w:ilvl w:val="0"/>
          <w:numId w:val="6"/>
        </w:numPr>
        <w:jc w:val="both"/>
        <w:rPr>
          <w:color w:val="auto"/>
        </w:rPr>
      </w:pPr>
      <w:r w:rsidRPr="00DD769B">
        <w:rPr>
          <w:b w:val="0"/>
          <w:bCs w:val="0"/>
        </w:rPr>
        <w:t xml:space="preserve">Александров В.В., Лебедев А.В., </w:t>
      </w:r>
      <w:proofErr w:type="spellStart"/>
      <w:r w:rsidRPr="00DD769B">
        <w:rPr>
          <w:b w:val="0"/>
          <w:bCs w:val="0"/>
        </w:rPr>
        <w:t>Лемак</w:t>
      </w:r>
      <w:proofErr w:type="spellEnd"/>
      <w:r w:rsidRPr="00DD769B">
        <w:rPr>
          <w:b w:val="0"/>
          <w:bCs w:val="0"/>
        </w:rPr>
        <w:t xml:space="preserve"> С.С. Компьютерный тестирующий тренажер по управлению устройством спасения космонавта // 5-й международный аэрокосмический </w:t>
      </w:r>
      <w:r w:rsidRPr="00DD769B">
        <w:rPr>
          <w:b w:val="0"/>
          <w:bCs w:val="0"/>
          <w:color w:val="auto"/>
        </w:rPr>
        <w:t xml:space="preserve">конгресс. Тезисы докладов. </w:t>
      </w:r>
      <w:r>
        <w:rPr>
          <w:b w:val="0"/>
          <w:bCs w:val="0"/>
          <w:color w:val="auto"/>
        </w:rPr>
        <w:t xml:space="preserve">— </w:t>
      </w:r>
      <w:r w:rsidRPr="00DD769B">
        <w:rPr>
          <w:b w:val="0"/>
          <w:bCs w:val="0"/>
          <w:color w:val="auto"/>
        </w:rPr>
        <w:t>М</w:t>
      </w:r>
      <w:r>
        <w:rPr>
          <w:b w:val="0"/>
          <w:bCs w:val="0"/>
          <w:color w:val="auto"/>
        </w:rPr>
        <w:t>.</w:t>
      </w:r>
      <w:r w:rsidRPr="00DD769B">
        <w:rPr>
          <w:b w:val="0"/>
          <w:bCs w:val="0"/>
          <w:color w:val="auto"/>
        </w:rPr>
        <w:t>, 2006.</w:t>
      </w:r>
    </w:p>
    <w:p w:rsidR="002F373C" w:rsidRDefault="002F373C" w:rsidP="00DD769B">
      <w:pPr>
        <w:pStyle w:val="a8"/>
        <w:numPr>
          <w:ilvl w:val="0"/>
          <w:numId w:val="6"/>
        </w:numPr>
        <w:jc w:val="both"/>
        <w:rPr>
          <w:b w:val="0"/>
          <w:color w:val="auto"/>
        </w:rPr>
      </w:pPr>
      <w:r w:rsidRPr="00DD769B">
        <w:rPr>
          <w:b w:val="0"/>
          <w:color w:val="auto"/>
        </w:rPr>
        <w:t>Александров</w:t>
      </w:r>
      <w:r>
        <w:rPr>
          <w:b w:val="0"/>
          <w:color w:val="auto"/>
        </w:rPr>
        <w:t xml:space="preserve"> </w:t>
      </w:r>
      <w:r w:rsidRPr="00DD769B">
        <w:rPr>
          <w:b w:val="0"/>
          <w:color w:val="auto"/>
        </w:rPr>
        <w:t xml:space="preserve">В.В., </w:t>
      </w:r>
      <w:proofErr w:type="spellStart"/>
      <w:r w:rsidRPr="00DD769B">
        <w:rPr>
          <w:b w:val="0"/>
          <w:color w:val="auto"/>
        </w:rPr>
        <w:t>Лемак</w:t>
      </w:r>
      <w:proofErr w:type="spellEnd"/>
      <w:r w:rsidRPr="00DD769B">
        <w:rPr>
          <w:b w:val="0"/>
          <w:color w:val="auto"/>
        </w:rPr>
        <w:t xml:space="preserve"> С.С., Парусников Н.А. Лекции по механике управляемых систем. </w:t>
      </w:r>
      <w:r>
        <w:rPr>
          <w:b w:val="0"/>
          <w:color w:val="auto"/>
        </w:rPr>
        <w:t>— </w:t>
      </w:r>
      <w:r w:rsidRPr="00DD769B">
        <w:rPr>
          <w:b w:val="0"/>
          <w:color w:val="auto"/>
        </w:rPr>
        <w:t>М</w:t>
      </w:r>
      <w:r>
        <w:rPr>
          <w:b w:val="0"/>
          <w:color w:val="auto"/>
        </w:rPr>
        <w:t xml:space="preserve">., </w:t>
      </w:r>
      <w:r w:rsidRPr="00DD769B">
        <w:rPr>
          <w:b w:val="0"/>
          <w:color w:val="auto"/>
        </w:rPr>
        <w:t>2014.</w:t>
      </w:r>
    </w:p>
    <w:p w:rsidR="00951900" w:rsidRPr="00DD769B" w:rsidRDefault="00951900" w:rsidP="00951900">
      <w:pPr>
        <w:pStyle w:val="a8"/>
        <w:numPr>
          <w:ilvl w:val="0"/>
          <w:numId w:val="6"/>
        </w:numPr>
        <w:jc w:val="both"/>
        <w:rPr>
          <w:b w:val="0"/>
          <w:color w:val="auto"/>
        </w:rPr>
      </w:pPr>
      <w:r w:rsidRPr="00951900">
        <w:rPr>
          <w:b w:val="0"/>
          <w:color w:val="auto"/>
        </w:rPr>
        <w:t>Боресков А. Разработка и отладка шейдеров. БХВ-Петербург, 2006.</w:t>
      </w:r>
    </w:p>
    <w:p w:rsidR="002F373C" w:rsidRPr="00DD769B" w:rsidRDefault="002F373C" w:rsidP="005E45C4">
      <w:pPr>
        <w:pStyle w:val="a8"/>
        <w:numPr>
          <w:ilvl w:val="0"/>
          <w:numId w:val="6"/>
        </w:numPr>
        <w:jc w:val="both"/>
      </w:pPr>
      <w:r w:rsidRPr="00DD769B">
        <w:rPr>
          <w:b w:val="0"/>
          <w:bCs w:val="0"/>
        </w:rPr>
        <w:t xml:space="preserve">Лебедев А.В. Алгоритмы </w:t>
      </w:r>
      <w:proofErr w:type="spellStart"/>
      <w:r w:rsidRPr="00DD769B">
        <w:rPr>
          <w:b w:val="0"/>
          <w:bCs w:val="0"/>
        </w:rPr>
        <w:t>максиминного</w:t>
      </w:r>
      <w:proofErr w:type="spellEnd"/>
      <w:r w:rsidRPr="00DD769B">
        <w:rPr>
          <w:b w:val="0"/>
          <w:bCs w:val="0"/>
        </w:rPr>
        <w:t xml:space="preserve"> тестирования качества стабилизации космических систем // Диссертационная работа. Механико-математический факультет МГУ им. М.В. Ломоносова. </w:t>
      </w:r>
      <w:r>
        <w:rPr>
          <w:b w:val="0"/>
          <w:bCs w:val="0"/>
        </w:rPr>
        <w:t xml:space="preserve">— М., </w:t>
      </w:r>
      <w:r w:rsidRPr="00DD769B">
        <w:rPr>
          <w:b w:val="0"/>
          <w:bCs w:val="0"/>
        </w:rPr>
        <w:t>2008.</w:t>
      </w:r>
    </w:p>
    <w:p w:rsidR="00793767" w:rsidRPr="00951900" w:rsidRDefault="002F373C" w:rsidP="00951900">
      <w:pPr>
        <w:pStyle w:val="a8"/>
        <w:numPr>
          <w:ilvl w:val="0"/>
          <w:numId w:val="6"/>
        </w:numPr>
        <w:jc w:val="both"/>
      </w:pPr>
      <w:proofErr w:type="spellStart"/>
      <w:r w:rsidRPr="00DD769B">
        <w:rPr>
          <w:b w:val="0"/>
          <w:bCs w:val="0"/>
          <w:color w:val="auto"/>
        </w:rPr>
        <w:t>Лемак</w:t>
      </w:r>
      <w:proofErr w:type="spellEnd"/>
      <w:r w:rsidRPr="00DD769B">
        <w:rPr>
          <w:b w:val="0"/>
          <w:bCs w:val="0"/>
          <w:color w:val="auto"/>
        </w:rPr>
        <w:t xml:space="preserve"> С.С. </w:t>
      </w:r>
      <w:proofErr w:type="spellStart"/>
      <w:r w:rsidRPr="00DD769B">
        <w:rPr>
          <w:b w:val="0"/>
          <w:bCs w:val="0"/>
          <w:color w:val="auto"/>
        </w:rPr>
        <w:t>Максиминный</w:t>
      </w:r>
      <w:proofErr w:type="spellEnd"/>
      <w:r w:rsidRPr="00DD769B">
        <w:rPr>
          <w:b w:val="0"/>
          <w:bCs w:val="0"/>
          <w:color w:val="auto"/>
        </w:rPr>
        <w:t xml:space="preserve"> контроль качества стабилизации космических объектов </w:t>
      </w:r>
      <w:r w:rsidRPr="00DD769B">
        <w:rPr>
          <w:b w:val="0"/>
          <w:bCs w:val="0"/>
        </w:rPr>
        <w:t xml:space="preserve">// </w:t>
      </w:r>
      <w:proofErr w:type="spellStart"/>
      <w:r w:rsidRPr="00DD769B">
        <w:rPr>
          <w:b w:val="0"/>
          <w:bCs w:val="0"/>
        </w:rPr>
        <w:t>Дисс</w:t>
      </w:r>
      <w:proofErr w:type="spellEnd"/>
      <w:r>
        <w:rPr>
          <w:b w:val="0"/>
          <w:bCs w:val="0"/>
        </w:rPr>
        <w:t>.</w:t>
      </w:r>
      <w:r w:rsidRPr="00DD769B">
        <w:rPr>
          <w:b w:val="0"/>
          <w:bCs w:val="0"/>
        </w:rPr>
        <w:t xml:space="preserve"> на соискание ученой степени доктора физико-математических наук. Механико-математический факультет МГУ им. М.В. Ломоносова</w:t>
      </w:r>
      <w:r>
        <w:rPr>
          <w:b w:val="0"/>
          <w:bCs w:val="0"/>
        </w:rPr>
        <w:t>. —</w:t>
      </w:r>
      <w:r w:rsidRPr="00DD769B">
        <w:rPr>
          <w:b w:val="0"/>
          <w:bCs w:val="0"/>
        </w:rPr>
        <w:t xml:space="preserve"> М.</w:t>
      </w:r>
      <w:r>
        <w:rPr>
          <w:b w:val="0"/>
          <w:bCs w:val="0"/>
        </w:rPr>
        <w:t>,</w:t>
      </w:r>
      <w:r w:rsidRPr="00DD769B">
        <w:rPr>
          <w:b w:val="0"/>
          <w:bCs w:val="0"/>
        </w:rPr>
        <w:t xml:space="preserve"> 2004.</w:t>
      </w:r>
    </w:p>
    <w:p w:rsidR="002F373C" w:rsidRPr="00DD769B" w:rsidRDefault="002F373C" w:rsidP="005E45C4">
      <w:pPr>
        <w:pStyle w:val="a8"/>
        <w:numPr>
          <w:ilvl w:val="0"/>
          <w:numId w:val="6"/>
        </w:numPr>
        <w:jc w:val="both"/>
      </w:pPr>
      <w:r w:rsidRPr="00DD769B">
        <w:rPr>
          <w:b w:val="0"/>
          <w:bCs w:val="0"/>
        </w:rPr>
        <w:t xml:space="preserve">Петросян Л.А., Зенкевич Н.А., Семина Е.А. Теория игр. </w:t>
      </w:r>
      <w:r>
        <w:rPr>
          <w:b w:val="0"/>
          <w:bCs w:val="0"/>
        </w:rPr>
        <w:t xml:space="preserve">— М., </w:t>
      </w:r>
      <w:r w:rsidRPr="00DD769B">
        <w:rPr>
          <w:b w:val="0"/>
          <w:bCs w:val="0"/>
        </w:rPr>
        <w:t>1998.</w:t>
      </w:r>
    </w:p>
    <w:p w:rsidR="002F373C" w:rsidRPr="00DD769B" w:rsidRDefault="002F373C" w:rsidP="005E45C4">
      <w:pPr>
        <w:pStyle w:val="a8"/>
        <w:numPr>
          <w:ilvl w:val="0"/>
          <w:numId w:val="6"/>
        </w:numPr>
        <w:jc w:val="both"/>
      </w:pPr>
      <w:r w:rsidRPr="00DD769B">
        <w:rPr>
          <w:b w:val="0"/>
          <w:bCs w:val="0"/>
        </w:rPr>
        <w:t>Садовничий В.А., Александров В.В.,</w:t>
      </w:r>
      <w:r>
        <w:rPr>
          <w:b w:val="0"/>
          <w:bCs w:val="0"/>
        </w:rPr>
        <w:t xml:space="preserve"> </w:t>
      </w:r>
      <w:r w:rsidRPr="00DD769B">
        <w:rPr>
          <w:b w:val="0"/>
          <w:bCs w:val="0"/>
        </w:rPr>
        <w:t>Александрова Т.Б. и др. Информационный процесс в латеральных полукружных каналах</w:t>
      </w:r>
      <w:r>
        <w:rPr>
          <w:b w:val="0"/>
          <w:bCs w:val="0"/>
        </w:rPr>
        <w:t xml:space="preserve"> // Доклады академии наук. — М.,</w:t>
      </w:r>
      <w:r w:rsidRPr="00DD769B">
        <w:rPr>
          <w:b w:val="0"/>
          <w:bCs w:val="0"/>
        </w:rPr>
        <w:t xml:space="preserve"> 2011</w:t>
      </w:r>
      <w:r>
        <w:rPr>
          <w:b w:val="0"/>
          <w:bCs w:val="0"/>
        </w:rPr>
        <w:t>.</w:t>
      </w:r>
      <w:r w:rsidRPr="00DD769B">
        <w:rPr>
          <w:b w:val="0"/>
          <w:bCs w:val="0"/>
        </w:rPr>
        <w:t xml:space="preserve"> Т. 436</w:t>
      </w:r>
      <w:r>
        <w:rPr>
          <w:b w:val="0"/>
          <w:bCs w:val="0"/>
        </w:rPr>
        <w:t>.</w:t>
      </w:r>
      <w:r w:rsidRPr="00DD769B">
        <w:rPr>
          <w:b w:val="0"/>
          <w:bCs w:val="0"/>
        </w:rPr>
        <w:t xml:space="preserve"> № 1</w:t>
      </w:r>
      <w:r>
        <w:rPr>
          <w:b w:val="0"/>
          <w:bCs w:val="0"/>
        </w:rPr>
        <w:t>. С</w:t>
      </w:r>
      <w:r w:rsidRPr="00DD769B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DD769B">
        <w:rPr>
          <w:b w:val="0"/>
          <w:bCs w:val="0"/>
        </w:rPr>
        <w:t>129-132.</w:t>
      </w:r>
    </w:p>
    <w:p w:rsidR="002F373C" w:rsidRPr="00951900" w:rsidRDefault="002F373C" w:rsidP="005E45C4">
      <w:pPr>
        <w:pStyle w:val="a8"/>
        <w:numPr>
          <w:ilvl w:val="0"/>
          <w:numId w:val="6"/>
        </w:numPr>
        <w:jc w:val="both"/>
      </w:pPr>
      <w:r w:rsidRPr="00DD769B">
        <w:rPr>
          <w:b w:val="0"/>
          <w:bCs w:val="0"/>
        </w:rPr>
        <w:lastRenderedPageBreak/>
        <w:t>Садовничий В.А., Александров В.В.,</w:t>
      </w:r>
      <w:r>
        <w:rPr>
          <w:b w:val="0"/>
          <w:bCs w:val="0"/>
        </w:rPr>
        <w:t xml:space="preserve"> </w:t>
      </w:r>
      <w:r w:rsidRPr="00DD769B">
        <w:rPr>
          <w:b w:val="0"/>
          <w:bCs w:val="0"/>
        </w:rPr>
        <w:t>Александрова Т.Б. и др. Формирование выходной информации в вертикальных полукружных каналах</w:t>
      </w:r>
      <w:r>
        <w:rPr>
          <w:b w:val="0"/>
          <w:bCs w:val="0"/>
        </w:rPr>
        <w:t xml:space="preserve"> // Доклады академии наук.</w:t>
      </w:r>
      <w:r w:rsidRPr="002F373C">
        <w:rPr>
          <w:b w:val="0"/>
          <w:bCs w:val="0"/>
        </w:rPr>
        <w:t xml:space="preserve"> — </w:t>
      </w:r>
      <w:r>
        <w:rPr>
          <w:b w:val="0"/>
          <w:bCs w:val="0"/>
        </w:rPr>
        <w:t>М</w:t>
      </w:r>
      <w:r w:rsidRPr="002F373C">
        <w:rPr>
          <w:b w:val="0"/>
          <w:bCs w:val="0"/>
        </w:rPr>
        <w:t xml:space="preserve">., 2011, </w:t>
      </w:r>
      <w:r w:rsidRPr="00DD769B">
        <w:rPr>
          <w:b w:val="0"/>
          <w:bCs w:val="0"/>
        </w:rPr>
        <w:t>Т</w:t>
      </w:r>
      <w:r w:rsidRPr="002F373C">
        <w:rPr>
          <w:b w:val="0"/>
          <w:bCs w:val="0"/>
        </w:rPr>
        <w:t>.</w:t>
      </w:r>
      <w:r>
        <w:rPr>
          <w:b w:val="0"/>
          <w:bCs w:val="0"/>
        </w:rPr>
        <w:t> </w:t>
      </w:r>
      <w:r w:rsidRPr="002F373C">
        <w:rPr>
          <w:b w:val="0"/>
          <w:bCs w:val="0"/>
        </w:rPr>
        <w:t>441. № 1</w:t>
      </w:r>
      <w:r>
        <w:rPr>
          <w:b w:val="0"/>
          <w:bCs w:val="0"/>
        </w:rPr>
        <w:t>.</w:t>
      </w:r>
      <w:r w:rsidRPr="002F373C">
        <w:rPr>
          <w:b w:val="0"/>
          <w:bCs w:val="0"/>
        </w:rPr>
        <w:t xml:space="preserve"> </w:t>
      </w:r>
      <w:r>
        <w:rPr>
          <w:b w:val="0"/>
          <w:bCs w:val="0"/>
        </w:rPr>
        <w:t>С</w:t>
      </w:r>
      <w:r w:rsidRPr="002F373C">
        <w:rPr>
          <w:b w:val="0"/>
          <w:bCs w:val="0"/>
        </w:rPr>
        <w:t>.</w:t>
      </w:r>
      <w:r>
        <w:rPr>
          <w:b w:val="0"/>
          <w:bCs w:val="0"/>
          <w:lang w:val="en-US"/>
        </w:rPr>
        <w:t xml:space="preserve"> </w:t>
      </w:r>
      <w:r w:rsidRPr="002F373C">
        <w:rPr>
          <w:b w:val="0"/>
          <w:bCs w:val="0"/>
        </w:rPr>
        <w:t>122-125.</w:t>
      </w:r>
    </w:p>
    <w:p w:rsidR="00951900" w:rsidRDefault="00951900" w:rsidP="00951900">
      <w:pPr>
        <w:pStyle w:val="a8"/>
        <w:numPr>
          <w:ilvl w:val="0"/>
          <w:numId w:val="6"/>
        </w:numPr>
        <w:jc w:val="both"/>
        <w:rPr>
          <w:b w:val="0"/>
        </w:rPr>
      </w:pPr>
      <w:proofErr w:type="spellStart"/>
      <w:r w:rsidRPr="00951900">
        <w:rPr>
          <w:b w:val="0"/>
        </w:rPr>
        <w:t>Шикин</w:t>
      </w:r>
      <w:proofErr w:type="spellEnd"/>
      <w:r w:rsidRPr="00951900">
        <w:rPr>
          <w:b w:val="0"/>
        </w:rPr>
        <w:t xml:space="preserve"> Е, Боресков А. Компьютерная графика. Полигональные модели. Диалог-МИФИ, 2005.</w:t>
      </w:r>
    </w:p>
    <w:p w:rsidR="00951900" w:rsidRDefault="00951900" w:rsidP="00951900">
      <w:pPr>
        <w:pStyle w:val="a8"/>
        <w:numPr>
          <w:ilvl w:val="0"/>
          <w:numId w:val="6"/>
        </w:numPr>
        <w:jc w:val="both"/>
        <w:rPr>
          <w:b w:val="0"/>
        </w:rPr>
      </w:pPr>
      <w:r w:rsidRPr="00951900">
        <w:rPr>
          <w:b w:val="0"/>
          <w:lang w:val="en-US"/>
        </w:rPr>
        <w:t xml:space="preserve">David Wolff. OpenGL 4 Shading Language Cookbook - Second Edition. </w:t>
      </w:r>
      <w:proofErr w:type="spellStart"/>
      <w:r w:rsidRPr="00951900">
        <w:rPr>
          <w:b w:val="0"/>
        </w:rPr>
        <w:t>Packt</w:t>
      </w:r>
      <w:proofErr w:type="spellEnd"/>
      <w:r w:rsidRPr="00951900">
        <w:rPr>
          <w:b w:val="0"/>
        </w:rPr>
        <w:t xml:space="preserve"> </w:t>
      </w:r>
      <w:proofErr w:type="spellStart"/>
      <w:r w:rsidRPr="00951900">
        <w:rPr>
          <w:b w:val="0"/>
        </w:rPr>
        <w:t>Publishing</w:t>
      </w:r>
      <w:proofErr w:type="spellEnd"/>
      <w:r w:rsidRPr="00951900">
        <w:rPr>
          <w:b w:val="0"/>
        </w:rPr>
        <w:t xml:space="preserve">; </w:t>
      </w:r>
      <w:proofErr w:type="spellStart"/>
      <w:r w:rsidRPr="00951900">
        <w:rPr>
          <w:b w:val="0"/>
        </w:rPr>
        <w:t>Revised</w:t>
      </w:r>
      <w:proofErr w:type="spellEnd"/>
      <w:r w:rsidRPr="00951900">
        <w:rPr>
          <w:b w:val="0"/>
        </w:rPr>
        <w:t xml:space="preserve"> </w:t>
      </w:r>
      <w:proofErr w:type="spellStart"/>
      <w:r w:rsidRPr="00951900">
        <w:rPr>
          <w:b w:val="0"/>
        </w:rPr>
        <w:t>ed</w:t>
      </w:r>
      <w:proofErr w:type="spellEnd"/>
      <w:r w:rsidRPr="00951900">
        <w:rPr>
          <w:b w:val="0"/>
        </w:rPr>
        <w:t xml:space="preserve">. </w:t>
      </w:r>
      <w:proofErr w:type="spellStart"/>
      <w:r w:rsidRPr="00951900">
        <w:rPr>
          <w:b w:val="0"/>
        </w:rPr>
        <w:t>edition</w:t>
      </w:r>
      <w:proofErr w:type="spellEnd"/>
      <w:r w:rsidRPr="00951900">
        <w:rPr>
          <w:b w:val="0"/>
        </w:rPr>
        <w:t xml:space="preserve"> (</w:t>
      </w:r>
      <w:proofErr w:type="spellStart"/>
      <w:r w:rsidRPr="00951900">
        <w:rPr>
          <w:b w:val="0"/>
        </w:rPr>
        <w:t>December</w:t>
      </w:r>
      <w:proofErr w:type="spellEnd"/>
      <w:r w:rsidRPr="00951900">
        <w:rPr>
          <w:b w:val="0"/>
        </w:rPr>
        <w:t xml:space="preserve"> 24, 2013)</w:t>
      </w:r>
    </w:p>
    <w:p w:rsidR="00951900" w:rsidRPr="00951900" w:rsidRDefault="00951900" w:rsidP="00951900">
      <w:pPr>
        <w:pStyle w:val="a8"/>
        <w:numPr>
          <w:ilvl w:val="0"/>
          <w:numId w:val="6"/>
        </w:numPr>
        <w:jc w:val="both"/>
        <w:rPr>
          <w:b w:val="0"/>
          <w:lang w:val="en-US"/>
        </w:rPr>
      </w:pPr>
      <w:r w:rsidRPr="00951900">
        <w:rPr>
          <w:b w:val="0"/>
          <w:lang w:val="en-US"/>
        </w:rPr>
        <w:t xml:space="preserve">Graham Sellers, Richard S Wright Jr., Nicholas </w:t>
      </w:r>
      <w:proofErr w:type="spellStart"/>
      <w:r w:rsidRPr="00951900">
        <w:rPr>
          <w:b w:val="0"/>
          <w:lang w:val="en-US"/>
        </w:rPr>
        <w:t>Haemel</w:t>
      </w:r>
      <w:proofErr w:type="spellEnd"/>
      <w:r w:rsidRPr="00951900">
        <w:rPr>
          <w:b w:val="0"/>
          <w:lang w:val="en-US"/>
        </w:rPr>
        <w:t xml:space="preserve">. OpenGL </w:t>
      </w:r>
      <w:proofErr w:type="spellStart"/>
      <w:r w:rsidRPr="00951900">
        <w:rPr>
          <w:b w:val="0"/>
          <w:lang w:val="en-US"/>
        </w:rPr>
        <w:t>Superbible</w:t>
      </w:r>
      <w:proofErr w:type="spellEnd"/>
      <w:r w:rsidRPr="00951900">
        <w:rPr>
          <w:b w:val="0"/>
          <w:lang w:val="en-US"/>
        </w:rPr>
        <w:t>: Comprehensive Tutorial and Reference (7th Edition).Addison-Wesley 2016.</w:t>
      </w:r>
    </w:p>
    <w:p w:rsidR="00951900" w:rsidRPr="00951900" w:rsidRDefault="00951900" w:rsidP="00951900">
      <w:pPr>
        <w:pStyle w:val="a8"/>
        <w:numPr>
          <w:ilvl w:val="0"/>
          <w:numId w:val="6"/>
        </w:numPr>
        <w:jc w:val="both"/>
        <w:rPr>
          <w:b w:val="0"/>
          <w:lang w:val="en-US"/>
        </w:rPr>
      </w:pPr>
      <w:r w:rsidRPr="00951900">
        <w:rPr>
          <w:b w:val="0"/>
          <w:lang w:val="en-US"/>
        </w:rPr>
        <w:t xml:space="preserve">John </w:t>
      </w:r>
      <w:proofErr w:type="spellStart"/>
      <w:r w:rsidRPr="00951900">
        <w:rPr>
          <w:b w:val="0"/>
          <w:lang w:val="en-US"/>
        </w:rPr>
        <w:t>Kessenich</w:t>
      </w:r>
      <w:proofErr w:type="spellEnd"/>
      <w:r w:rsidRPr="00951900">
        <w:rPr>
          <w:b w:val="0"/>
          <w:lang w:val="en-US"/>
        </w:rPr>
        <w:t xml:space="preserve">, Graham, Dave </w:t>
      </w:r>
      <w:proofErr w:type="spellStart"/>
      <w:r w:rsidRPr="00951900">
        <w:rPr>
          <w:b w:val="0"/>
          <w:lang w:val="en-US"/>
        </w:rPr>
        <w:t>Shreiner</w:t>
      </w:r>
      <w:proofErr w:type="spellEnd"/>
      <w:r w:rsidRPr="00951900">
        <w:rPr>
          <w:b w:val="0"/>
          <w:lang w:val="en-US"/>
        </w:rPr>
        <w:t>. OpenGL Programming Guide: The Official Guide to Learning OpenGL, Version 4.5 with SPIR-V (9th Edition). Addison-Wesley Professional; 9 edition (July 18, 2016)</w:t>
      </w:r>
    </w:p>
    <w:p w:rsidR="00793767" w:rsidRPr="00DD769B" w:rsidRDefault="00793767" w:rsidP="005E45C4">
      <w:pPr>
        <w:pStyle w:val="a8"/>
        <w:numPr>
          <w:ilvl w:val="0"/>
          <w:numId w:val="6"/>
        </w:numPr>
        <w:jc w:val="both"/>
        <w:rPr>
          <w:lang w:val="en-US"/>
        </w:rPr>
      </w:pPr>
      <w:proofErr w:type="spellStart"/>
      <w:r w:rsidRPr="00DD769B">
        <w:rPr>
          <w:b w:val="0"/>
          <w:bCs w:val="0"/>
          <w:lang w:val="en-US"/>
        </w:rPr>
        <w:t>Sigal</w:t>
      </w:r>
      <w:proofErr w:type="spellEnd"/>
      <w:r w:rsidRPr="00DD769B">
        <w:rPr>
          <w:b w:val="0"/>
          <w:bCs w:val="0"/>
          <w:lang w:val="en-US"/>
        </w:rPr>
        <w:t xml:space="preserve"> L. Human Motion Modeling and Analysis, lectures</w:t>
      </w:r>
      <w:r>
        <w:rPr>
          <w:b w:val="0"/>
          <w:bCs w:val="0"/>
          <w:lang w:val="en-US"/>
        </w:rPr>
        <w:t xml:space="preserve"> </w:t>
      </w:r>
      <w:r w:rsidRPr="00DD769B">
        <w:rPr>
          <w:b w:val="0"/>
          <w:bCs w:val="0"/>
          <w:lang w:val="en-US"/>
        </w:rPr>
        <w:t>// Carnegie Mellon University, 2012.</w:t>
      </w:r>
    </w:p>
    <w:p w:rsidR="00793767" w:rsidRPr="00DD769B" w:rsidRDefault="00793767" w:rsidP="005E45C4">
      <w:pPr>
        <w:pStyle w:val="a8"/>
        <w:numPr>
          <w:ilvl w:val="0"/>
          <w:numId w:val="6"/>
        </w:numPr>
        <w:jc w:val="both"/>
        <w:rPr>
          <w:lang w:val="en-US"/>
        </w:rPr>
      </w:pPr>
      <w:r w:rsidRPr="00DD769B">
        <w:rPr>
          <w:b w:val="0"/>
          <w:bCs w:val="0"/>
          <w:lang w:val="en-US"/>
        </w:rPr>
        <w:t>Vega</w:t>
      </w:r>
      <w:r w:rsidRPr="002F373C">
        <w:rPr>
          <w:b w:val="0"/>
          <w:bCs w:val="0"/>
          <w:lang w:val="en-US"/>
        </w:rPr>
        <w:t xml:space="preserve"> </w:t>
      </w:r>
      <w:r w:rsidRPr="00DD769B">
        <w:rPr>
          <w:b w:val="0"/>
          <w:bCs w:val="0"/>
          <w:lang w:val="en-US"/>
        </w:rPr>
        <w:t>R</w:t>
      </w:r>
      <w:r w:rsidRPr="002F373C">
        <w:rPr>
          <w:b w:val="0"/>
          <w:bCs w:val="0"/>
          <w:lang w:val="en-US"/>
        </w:rPr>
        <w:t xml:space="preserve">., </w:t>
      </w:r>
      <w:proofErr w:type="spellStart"/>
      <w:r w:rsidRPr="00DD769B">
        <w:rPr>
          <w:b w:val="0"/>
          <w:bCs w:val="0"/>
          <w:lang w:val="en-US"/>
        </w:rPr>
        <w:t>Alexandrov</w:t>
      </w:r>
      <w:proofErr w:type="spellEnd"/>
      <w:r w:rsidRPr="002F373C">
        <w:rPr>
          <w:b w:val="0"/>
          <w:bCs w:val="0"/>
          <w:lang w:val="en-US"/>
        </w:rPr>
        <w:t xml:space="preserve"> </w:t>
      </w:r>
      <w:r w:rsidRPr="00DD769B">
        <w:rPr>
          <w:b w:val="0"/>
          <w:bCs w:val="0"/>
          <w:lang w:val="en-US"/>
        </w:rPr>
        <w:t>V</w:t>
      </w:r>
      <w:r w:rsidRPr="002F373C">
        <w:rPr>
          <w:b w:val="0"/>
          <w:bCs w:val="0"/>
          <w:lang w:val="en-US"/>
        </w:rPr>
        <w:t>.</w:t>
      </w:r>
      <w:r w:rsidRPr="00DD769B">
        <w:rPr>
          <w:b w:val="0"/>
          <w:bCs w:val="0"/>
          <w:lang w:val="en-US"/>
        </w:rPr>
        <w:t>V</w:t>
      </w:r>
      <w:r w:rsidRPr="002F373C">
        <w:rPr>
          <w:b w:val="0"/>
          <w:bCs w:val="0"/>
          <w:lang w:val="en-US"/>
        </w:rPr>
        <w:t xml:space="preserve">., </w:t>
      </w:r>
      <w:proofErr w:type="spellStart"/>
      <w:r w:rsidRPr="00DD769B">
        <w:rPr>
          <w:b w:val="0"/>
          <w:bCs w:val="0"/>
          <w:lang w:val="en-US"/>
        </w:rPr>
        <w:t>Alexandrova</w:t>
      </w:r>
      <w:proofErr w:type="spellEnd"/>
      <w:r w:rsidRPr="002F373C">
        <w:rPr>
          <w:b w:val="0"/>
          <w:bCs w:val="0"/>
          <w:lang w:val="en-US"/>
        </w:rPr>
        <w:t xml:space="preserve"> </w:t>
      </w:r>
      <w:r w:rsidRPr="00DD769B">
        <w:rPr>
          <w:b w:val="0"/>
          <w:bCs w:val="0"/>
          <w:lang w:val="en-US"/>
        </w:rPr>
        <w:t>T</w:t>
      </w:r>
      <w:r w:rsidRPr="002F373C">
        <w:rPr>
          <w:b w:val="0"/>
          <w:bCs w:val="0"/>
          <w:lang w:val="en-US"/>
        </w:rPr>
        <w:t>.</w:t>
      </w:r>
      <w:r w:rsidRPr="00DD769B">
        <w:rPr>
          <w:b w:val="0"/>
          <w:bCs w:val="0"/>
          <w:lang w:val="en-US"/>
        </w:rPr>
        <w:t>B</w:t>
      </w:r>
      <w:r w:rsidRPr="002F373C">
        <w:rPr>
          <w:b w:val="0"/>
          <w:bCs w:val="0"/>
          <w:lang w:val="en-US"/>
        </w:rPr>
        <w:t xml:space="preserve">., </w:t>
      </w:r>
      <w:r w:rsidRPr="00DD769B">
        <w:rPr>
          <w:b w:val="0"/>
          <w:bCs w:val="0"/>
          <w:lang w:val="en-US"/>
        </w:rPr>
        <w:t>Soto</w:t>
      </w:r>
      <w:r w:rsidRPr="002F373C">
        <w:rPr>
          <w:b w:val="0"/>
          <w:bCs w:val="0"/>
          <w:lang w:val="en-US"/>
        </w:rPr>
        <w:t xml:space="preserve"> </w:t>
      </w:r>
      <w:r w:rsidRPr="00DD769B">
        <w:rPr>
          <w:b w:val="0"/>
          <w:bCs w:val="0"/>
          <w:lang w:val="en-US"/>
        </w:rPr>
        <w:t>E</w:t>
      </w:r>
      <w:r w:rsidRPr="002F373C">
        <w:rPr>
          <w:b w:val="0"/>
          <w:bCs w:val="0"/>
          <w:lang w:val="en-US"/>
        </w:rPr>
        <w:t xml:space="preserve">., </w:t>
      </w:r>
      <w:r w:rsidRPr="00DD769B">
        <w:rPr>
          <w:b w:val="0"/>
          <w:bCs w:val="0"/>
          <w:lang w:val="en-US"/>
        </w:rPr>
        <w:t>Mathematical</w:t>
      </w:r>
      <w:r w:rsidRPr="002F373C">
        <w:rPr>
          <w:b w:val="0"/>
          <w:bCs w:val="0"/>
          <w:lang w:val="en-US"/>
        </w:rPr>
        <w:t xml:space="preserve"> </w:t>
      </w:r>
      <w:r w:rsidRPr="00DD769B">
        <w:rPr>
          <w:b w:val="0"/>
          <w:bCs w:val="0"/>
          <w:lang w:val="en-US"/>
        </w:rPr>
        <w:t>model</w:t>
      </w:r>
      <w:r w:rsidRPr="002F373C">
        <w:rPr>
          <w:b w:val="0"/>
          <w:bCs w:val="0"/>
          <w:lang w:val="en-US"/>
        </w:rPr>
        <w:t xml:space="preserve"> </w:t>
      </w:r>
      <w:r w:rsidRPr="00DD769B">
        <w:rPr>
          <w:b w:val="0"/>
          <w:bCs w:val="0"/>
          <w:lang w:val="en-US"/>
        </w:rPr>
        <w:t>of</w:t>
      </w:r>
      <w:r w:rsidRPr="002F373C">
        <w:rPr>
          <w:b w:val="0"/>
          <w:bCs w:val="0"/>
          <w:lang w:val="en-US"/>
        </w:rPr>
        <w:t xml:space="preserve"> </w:t>
      </w:r>
      <w:r w:rsidRPr="00DD769B">
        <w:rPr>
          <w:b w:val="0"/>
          <w:bCs w:val="0"/>
          <w:lang w:val="en-US"/>
        </w:rPr>
        <w:t>the</w:t>
      </w:r>
      <w:r w:rsidRPr="002F373C">
        <w:rPr>
          <w:b w:val="0"/>
          <w:bCs w:val="0"/>
          <w:lang w:val="en-US"/>
        </w:rPr>
        <w:t xml:space="preserve"> </w:t>
      </w:r>
      <w:r w:rsidRPr="00DD769B">
        <w:rPr>
          <w:b w:val="0"/>
          <w:bCs w:val="0"/>
          <w:lang w:val="en-US"/>
        </w:rPr>
        <w:t>cupula</w:t>
      </w:r>
      <w:r w:rsidRPr="002F373C">
        <w:rPr>
          <w:b w:val="0"/>
          <w:bCs w:val="0"/>
          <w:lang w:val="en-US"/>
        </w:rPr>
        <w:t>-</w:t>
      </w:r>
      <w:proofErr w:type="spellStart"/>
      <w:r w:rsidRPr="00DD769B">
        <w:rPr>
          <w:b w:val="0"/>
          <w:bCs w:val="0"/>
          <w:lang w:val="en-US"/>
        </w:rPr>
        <w:t>endolimph</w:t>
      </w:r>
      <w:proofErr w:type="spellEnd"/>
      <w:r w:rsidRPr="002F373C">
        <w:rPr>
          <w:b w:val="0"/>
          <w:bCs w:val="0"/>
          <w:lang w:val="en-US"/>
        </w:rPr>
        <w:t xml:space="preserve"> </w:t>
      </w:r>
      <w:r w:rsidRPr="00DD769B">
        <w:rPr>
          <w:b w:val="0"/>
          <w:bCs w:val="0"/>
          <w:lang w:val="en-US"/>
        </w:rPr>
        <w:t>system</w:t>
      </w:r>
      <w:r w:rsidRPr="002F373C">
        <w:rPr>
          <w:b w:val="0"/>
          <w:bCs w:val="0"/>
          <w:lang w:val="en-US"/>
        </w:rPr>
        <w:t xml:space="preserve"> </w:t>
      </w:r>
      <w:proofErr w:type="spellStart"/>
      <w:r w:rsidRPr="00DD769B">
        <w:rPr>
          <w:b w:val="0"/>
          <w:bCs w:val="0"/>
          <w:lang w:val="en-US"/>
        </w:rPr>
        <w:t>wirh</w:t>
      </w:r>
      <w:proofErr w:type="spellEnd"/>
      <w:r w:rsidRPr="002F373C">
        <w:rPr>
          <w:b w:val="0"/>
          <w:bCs w:val="0"/>
          <w:lang w:val="en-US"/>
        </w:rPr>
        <w:t xml:space="preserve"> </w:t>
      </w:r>
      <w:proofErr w:type="spellStart"/>
      <w:r w:rsidRPr="00DD769B">
        <w:rPr>
          <w:b w:val="0"/>
          <w:bCs w:val="0"/>
          <w:lang w:val="en-US"/>
        </w:rPr>
        <w:t>morgphological</w:t>
      </w:r>
      <w:proofErr w:type="spellEnd"/>
      <w:r w:rsidRPr="002F373C">
        <w:rPr>
          <w:b w:val="0"/>
          <w:bCs w:val="0"/>
          <w:lang w:val="en-US"/>
        </w:rPr>
        <w:t xml:space="preserve"> </w:t>
      </w:r>
      <w:r w:rsidRPr="00DD769B">
        <w:rPr>
          <w:b w:val="0"/>
          <w:bCs w:val="0"/>
          <w:lang w:val="en-US"/>
        </w:rPr>
        <w:t>parameters for the axolotl (</w:t>
      </w:r>
      <w:proofErr w:type="spellStart"/>
      <w:r w:rsidRPr="00DD769B">
        <w:rPr>
          <w:b w:val="0"/>
          <w:bCs w:val="0"/>
          <w:lang w:val="en-US"/>
        </w:rPr>
        <w:t>ambistoma</w:t>
      </w:r>
      <w:proofErr w:type="spellEnd"/>
      <w:r w:rsidRPr="00DD769B">
        <w:rPr>
          <w:b w:val="0"/>
          <w:bCs w:val="0"/>
          <w:lang w:val="en-US"/>
        </w:rPr>
        <w:t xml:space="preserve"> </w:t>
      </w:r>
      <w:proofErr w:type="spellStart"/>
      <w:r w:rsidRPr="00DD769B">
        <w:rPr>
          <w:b w:val="0"/>
          <w:bCs w:val="0"/>
          <w:lang w:val="en-US"/>
        </w:rPr>
        <w:t>tigrinum</w:t>
      </w:r>
      <w:proofErr w:type="spellEnd"/>
      <w:r w:rsidRPr="00DD769B">
        <w:rPr>
          <w:b w:val="0"/>
          <w:bCs w:val="0"/>
          <w:lang w:val="en-US"/>
        </w:rPr>
        <w:t>) semicircular canals. Open Medical J.,</w:t>
      </w:r>
      <w:r w:rsidRPr="002F373C">
        <w:rPr>
          <w:b w:val="0"/>
          <w:bCs w:val="0"/>
          <w:lang w:val="en-US"/>
        </w:rPr>
        <w:t xml:space="preserve"> </w:t>
      </w:r>
      <w:r w:rsidRPr="00DD769B">
        <w:rPr>
          <w:b w:val="0"/>
          <w:bCs w:val="0"/>
          <w:lang w:val="en-US"/>
        </w:rPr>
        <w:t>2008</w:t>
      </w:r>
      <w:r w:rsidRPr="002F373C">
        <w:rPr>
          <w:b w:val="0"/>
          <w:bCs w:val="0"/>
          <w:lang w:val="en-US"/>
        </w:rPr>
        <w:t>.</w:t>
      </w:r>
      <w:r w:rsidRPr="00DD769B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V</w:t>
      </w:r>
      <w:r w:rsidRPr="00DD769B">
        <w:rPr>
          <w:b w:val="0"/>
          <w:bCs w:val="0"/>
          <w:lang w:val="en-US"/>
        </w:rPr>
        <w:t>ol. 2</w:t>
      </w:r>
      <w:r>
        <w:rPr>
          <w:b w:val="0"/>
          <w:bCs w:val="0"/>
          <w:lang w:val="en-US"/>
        </w:rPr>
        <w:t>. P</w:t>
      </w:r>
      <w:r w:rsidRPr="00DD769B">
        <w:rPr>
          <w:b w:val="0"/>
          <w:bCs w:val="0"/>
          <w:lang w:val="en-US"/>
        </w:rPr>
        <w:t>p. 138-148</w:t>
      </w:r>
    </w:p>
    <w:p w:rsidR="00793767" w:rsidRPr="00793767" w:rsidRDefault="00793767" w:rsidP="005E45C4">
      <w:pPr>
        <w:pStyle w:val="a8"/>
        <w:numPr>
          <w:ilvl w:val="0"/>
          <w:numId w:val="6"/>
        </w:numPr>
        <w:jc w:val="both"/>
        <w:rPr>
          <w:lang w:val="en-US"/>
        </w:rPr>
      </w:pPr>
      <w:proofErr w:type="spellStart"/>
      <w:r w:rsidRPr="00DD769B">
        <w:rPr>
          <w:b w:val="0"/>
          <w:bCs w:val="0"/>
          <w:lang w:val="en-US"/>
        </w:rPr>
        <w:t>Yromestejn</w:t>
      </w:r>
      <w:proofErr w:type="spellEnd"/>
      <w:r w:rsidRPr="00DD769B">
        <w:rPr>
          <w:b w:val="0"/>
          <w:bCs w:val="0"/>
          <w:lang w:val="en-US"/>
        </w:rPr>
        <w:t xml:space="preserve"> J., </w:t>
      </w:r>
      <w:proofErr w:type="spellStart"/>
      <w:r w:rsidRPr="00DD769B">
        <w:rPr>
          <w:b w:val="0"/>
          <w:bCs w:val="0"/>
          <w:lang w:val="en-US"/>
        </w:rPr>
        <w:t>Droogendijk</w:t>
      </w:r>
      <w:proofErr w:type="spellEnd"/>
      <w:r w:rsidRPr="00DD769B">
        <w:rPr>
          <w:b w:val="0"/>
          <w:bCs w:val="0"/>
          <w:lang w:val="en-US"/>
        </w:rPr>
        <w:t xml:space="preserve"> H., de Boer M.J. </w:t>
      </w:r>
      <w:proofErr w:type="gramStart"/>
      <w:r w:rsidRPr="00DD769B">
        <w:rPr>
          <w:b w:val="0"/>
          <w:bCs w:val="0"/>
          <w:lang w:val="en-US"/>
        </w:rPr>
        <w:t>et</w:t>
      </w:r>
      <w:proofErr w:type="gramEnd"/>
      <w:r w:rsidRPr="00DD769B">
        <w:rPr>
          <w:b w:val="0"/>
          <w:bCs w:val="0"/>
          <w:lang w:val="en-US"/>
        </w:rPr>
        <w:t xml:space="preserve">. </w:t>
      </w:r>
      <w:proofErr w:type="gramStart"/>
      <w:r w:rsidRPr="00DD769B">
        <w:rPr>
          <w:b w:val="0"/>
          <w:bCs w:val="0"/>
          <w:lang w:val="en-US"/>
        </w:rPr>
        <w:t>al</w:t>
      </w:r>
      <w:proofErr w:type="gramEnd"/>
      <w:r w:rsidRPr="00DD769B">
        <w:rPr>
          <w:b w:val="0"/>
          <w:bCs w:val="0"/>
          <w:lang w:val="en-US"/>
        </w:rPr>
        <w:t xml:space="preserve">. An Angular acceleration sensor inspired by the vestibular system with a fully circular fluid channel and </w:t>
      </w:r>
      <w:proofErr w:type="spellStart"/>
      <w:r w:rsidRPr="00DD769B">
        <w:rPr>
          <w:b w:val="0"/>
          <w:bCs w:val="0"/>
          <w:lang w:val="en-US"/>
        </w:rPr>
        <w:t>thermac</w:t>
      </w:r>
      <w:proofErr w:type="spellEnd"/>
      <w:r w:rsidRPr="00DD769B">
        <w:rPr>
          <w:b w:val="0"/>
          <w:bCs w:val="0"/>
          <w:lang w:val="en-US"/>
        </w:rPr>
        <w:t xml:space="preserve"> read-out. </w:t>
      </w:r>
      <w:r w:rsidRPr="002F373C">
        <w:rPr>
          <w:b w:val="0"/>
          <w:bCs w:val="0"/>
          <w:lang w:val="en-US"/>
        </w:rPr>
        <w:t>IEEE MEMS 2014</w:t>
      </w:r>
      <w:r>
        <w:rPr>
          <w:b w:val="0"/>
          <w:bCs w:val="0"/>
          <w:lang w:val="en-US"/>
        </w:rPr>
        <w:t>.</w:t>
      </w:r>
      <w:r w:rsidRPr="002F373C">
        <w:rPr>
          <w:b w:val="0"/>
          <w:bCs w:val="0"/>
          <w:lang w:val="en-US"/>
        </w:rPr>
        <w:t xml:space="preserve"> San-Francisco, USA</w:t>
      </w:r>
      <w:r>
        <w:rPr>
          <w:b w:val="0"/>
          <w:bCs w:val="0"/>
          <w:lang w:val="en-US"/>
        </w:rPr>
        <w:t>.</w:t>
      </w:r>
      <w:r w:rsidRPr="002F373C">
        <w:rPr>
          <w:b w:val="0"/>
          <w:bCs w:val="0"/>
          <w:lang w:val="en-US"/>
        </w:rPr>
        <w:t xml:space="preserve"> January 26-30, 2014.</w:t>
      </w:r>
    </w:p>
    <w:p w:rsidR="00B032C9" w:rsidRPr="002F373C" w:rsidRDefault="00F00993">
      <w:pPr>
        <w:tabs>
          <w:tab w:val="left" w:pos="1080"/>
        </w:tabs>
        <w:spacing w:before="30"/>
        <w:ind w:left="1077" w:hanging="357"/>
        <w:jc w:val="both"/>
        <w:rPr>
          <w:lang w:val="en-US"/>
        </w:rPr>
      </w:pPr>
      <w:bookmarkStart w:id="32" w:name="Дополнительная_литература"/>
      <w:bookmarkEnd w:id="32"/>
      <w:r>
        <w:rPr>
          <w:sz w:val="25"/>
          <w:szCs w:val="25"/>
        </w:rPr>
        <w:t>Б</w:t>
      </w:r>
      <w:r w:rsidRPr="002F373C">
        <w:rPr>
          <w:sz w:val="25"/>
          <w:szCs w:val="25"/>
          <w:lang w:val="en-US"/>
        </w:rPr>
        <w:t>.</w:t>
      </w:r>
      <w:r w:rsidRPr="002F373C">
        <w:rPr>
          <w:sz w:val="25"/>
          <w:szCs w:val="25"/>
          <w:lang w:val="en-US"/>
        </w:rPr>
        <w:tab/>
      </w:r>
      <w:r>
        <w:rPr>
          <w:sz w:val="25"/>
          <w:szCs w:val="25"/>
        </w:rPr>
        <w:t>Дополнительная</w:t>
      </w:r>
      <w:r w:rsidRPr="002F373C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литература</w:t>
      </w:r>
      <w:r w:rsidRPr="002F373C">
        <w:rPr>
          <w:sz w:val="25"/>
          <w:szCs w:val="25"/>
          <w:lang w:val="en-US"/>
        </w:rPr>
        <w:t xml:space="preserve">: </w:t>
      </w:r>
    </w:p>
    <w:p w:rsidR="00B032C9" w:rsidRDefault="00F00993">
      <w:pPr>
        <w:tabs>
          <w:tab w:val="left" w:pos="1080"/>
        </w:tabs>
        <w:spacing w:before="30"/>
        <w:ind w:left="1077" w:hanging="357"/>
        <w:jc w:val="both"/>
      </w:pPr>
      <w:bookmarkStart w:id="33" w:name="ПО"/>
      <w:bookmarkEnd w:id="33"/>
      <w:r>
        <w:rPr>
          <w:sz w:val="25"/>
          <w:szCs w:val="25"/>
        </w:rPr>
        <w:t>В</w:t>
      </w:r>
      <w:r w:rsidRPr="00413E50">
        <w:rPr>
          <w:sz w:val="25"/>
          <w:szCs w:val="25"/>
        </w:rPr>
        <w:t>.</w:t>
      </w:r>
      <w:r w:rsidRPr="00413E50">
        <w:rPr>
          <w:sz w:val="25"/>
          <w:szCs w:val="25"/>
        </w:rPr>
        <w:tab/>
      </w:r>
      <w:r>
        <w:rPr>
          <w:sz w:val="25"/>
          <w:szCs w:val="25"/>
        </w:rPr>
        <w:t xml:space="preserve">Программное обеспечение и Интернет-ресурсы: </w:t>
      </w:r>
    </w:p>
    <w:p w:rsidR="00B032C9" w:rsidRPr="00F85059" w:rsidRDefault="00F85059">
      <w:pPr>
        <w:tabs>
          <w:tab w:val="left" w:pos="1134"/>
          <w:tab w:val="right" w:leader="underscore" w:pos="8505"/>
        </w:tabs>
        <w:spacing w:before="30"/>
        <w:ind w:firstLine="709"/>
        <w:jc w:val="both"/>
      </w:pPr>
      <w:r w:rsidRPr="00F85059">
        <w:t>Программное обеспечение:</w:t>
      </w:r>
      <w:r>
        <w:t xml:space="preserve"> </w:t>
      </w:r>
      <w:r w:rsidR="00F00993">
        <w:rPr>
          <w:sz w:val="25"/>
          <w:szCs w:val="25"/>
        </w:rPr>
        <w:t xml:space="preserve">пакет </w:t>
      </w:r>
      <w:r w:rsidR="00F00993">
        <w:rPr>
          <w:sz w:val="25"/>
          <w:szCs w:val="25"/>
          <w:lang w:val="en-US"/>
        </w:rPr>
        <w:t>MATLAB</w:t>
      </w:r>
      <w:r w:rsidR="00F00993" w:rsidRPr="005E45C4">
        <w:rPr>
          <w:sz w:val="25"/>
          <w:szCs w:val="25"/>
        </w:rPr>
        <w:t xml:space="preserve">, пакет </w:t>
      </w:r>
      <w:r w:rsidR="00F00993">
        <w:rPr>
          <w:sz w:val="25"/>
          <w:szCs w:val="25"/>
          <w:lang w:val="en-US"/>
        </w:rPr>
        <w:t>Unity</w:t>
      </w:r>
      <w:r w:rsidR="00F00993" w:rsidRPr="005E45C4">
        <w:rPr>
          <w:sz w:val="25"/>
          <w:szCs w:val="25"/>
        </w:rPr>
        <w:t>,  С#</w:t>
      </w:r>
      <w:r>
        <w:rPr>
          <w:sz w:val="25"/>
          <w:szCs w:val="25"/>
        </w:rPr>
        <w:t>,</w:t>
      </w:r>
      <w:r w:rsidRPr="00F85059">
        <w:t xml:space="preserve"> </w:t>
      </w:r>
      <w:r>
        <w:rPr>
          <w:lang w:val="en-US"/>
        </w:rPr>
        <w:t>Python</w:t>
      </w:r>
      <w:r w:rsidRPr="009028FF">
        <w:t xml:space="preserve">. </w:t>
      </w:r>
      <w:r>
        <w:rPr>
          <w:lang w:val="en-US"/>
        </w:rPr>
        <w:t>Anaconda</w:t>
      </w:r>
      <w:r w:rsidRPr="009028FF">
        <w:t xml:space="preserve">. </w:t>
      </w:r>
      <w:proofErr w:type="spellStart"/>
      <w:r>
        <w:rPr>
          <w:lang w:val="en-US"/>
        </w:rPr>
        <w:t>Pycharm</w:t>
      </w:r>
      <w:proofErr w:type="spellEnd"/>
      <w:r w:rsidRPr="009028FF">
        <w:t xml:space="preserve">. </w:t>
      </w:r>
      <w:r>
        <w:rPr>
          <w:lang w:val="en-US"/>
        </w:rPr>
        <w:t>Ubuntu</w:t>
      </w:r>
      <w:r w:rsidRPr="00413E50">
        <w:t xml:space="preserve">. </w:t>
      </w:r>
      <w:proofErr w:type="spellStart"/>
      <w:r>
        <w:rPr>
          <w:lang w:val="en-US"/>
        </w:rPr>
        <w:t>FeniCS</w:t>
      </w:r>
      <w:proofErr w:type="spellEnd"/>
      <w:r w:rsidRPr="00413E50">
        <w:t xml:space="preserve">. </w:t>
      </w:r>
      <w:r>
        <w:rPr>
          <w:lang w:val="en-US"/>
        </w:rPr>
        <w:t>Django</w:t>
      </w:r>
      <w:r w:rsidRPr="00413E50">
        <w:t xml:space="preserve">. </w:t>
      </w:r>
      <w:r>
        <w:rPr>
          <w:lang w:val="en-US"/>
        </w:rPr>
        <w:t>Tornado</w:t>
      </w:r>
      <w:r w:rsidRPr="00413E50">
        <w:t xml:space="preserve">. </w:t>
      </w:r>
      <w:r>
        <w:rPr>
          <w:lang w:val="en-US"/>
        </w:rPr>
        <w:t>PostgreSQL</w:t>
      </w:r>
      <w:r w:rsidRPr="00413E50">
        <w:t xml:space="preserve">. </w:t>
      </w:r>
      <w:r>
        <w:rPr>
          <w:lang w:val="en-US"/>
        </w:rPr>
        <w:t>SQLite</w:t>
      </w:r>
      <w:r w:rsidRPr="009028FF">
        <w:t xml:space="preserve">. </w:t>
      </w:r>
      <w:proofErr w:type="spellStart"/>
      <w:r>
        <w:rPr>
          <w:lang w:val="en-US"/>
        </w:rPr>
        <w:t>Redis</w:t>
      </w:r>
      <w:proofErr w:type="spellEnd"/>
      <w:r w:rsidRPr="009028FF">
        <w:t xml:space="preserve">. </w:t>
      </w:r>
      <w:r>
        <w:rPr>
          <w:lang w:val="en-US"/>
        </w:rPr>
        <w:t>MongoDB</w:t>
      </w:r>
      <w:r>
        <w:t xml:space="preserve">, </w:t>
      </w:r>
      <w:r>
        <w:rPr>
          <w:sz w:val="25"/>
          <w:szCs w:val="25"/>
        </w:rPr>
        <w:t>«Устройство спасения космонавта»</w:t>
      </w:r>
      <w:r>
        <w:rPr>
          <w:sz w:val="22"/>
          <w:szCs w:val="22"/>
        </w:rPr>
        <w:t>.</w:t>
      </w:r>
    </w:p>
    <w:p w:rsidR="00B032C9" w:rsidRDefault="00F00993">
      <w:pPr>
        <w:spacing w:before="90"/>
        <w:jc w:val="both"/>
      </w:pPr>
      <w:r w:rsidRPr="00F85059">
        <w:t>X</w:t>
      </w:r>
      <w:r w:rsidRPr="00F85059">
        <w:rPr>
          <w:lang w:val="en-US"/>
        </w:rPr>
        <w:t>II</w:t>
      </w:r>
      <w:r w:rsidRPr="00F85059">
        <w:t>. Материально-</w:t>
      </w:r>
      <w:r w:rsidRPr="00F85059">
        <w:rPr>
          <w:sz w:val="25"/>
          <w:szCs w:val="25"/>
        </w:rPr>
        <w:t>техническое</w:t>
      </w:r>
      <w:r w:rsidRPr="00F85059">
        <w:t xml:space="preserve"> обеспечение дисциплины / практики:</w:t>
      </w:r>
    </w:p>
    <w:p w:rsidR="00B032C9" w:rsidRDefault="00F00993">
      <w:pPr>
        <w:tabs>
          <w:tab w:val="left" w:pos="1080"/>
        </w:tabs>
        <w:spacing w:before="30"/>
        <w:ind w:left="1077" w:hanging="357"/>
        <w:jc w:val="both"/>
      </w:pPr>
      <w:r>
        <w:rPr>
          <w:sz w:val="25"/>
          <w:szCs w:val="25"/>
        </w:rPr>
        <w:t>А.</w:t>
      </w:r>
      <w:r>
        <w:rPr>
          <w:sz w:val="25"/>
          <w:szCs w:val="25"/>
        </w:rPr>
        <w:tab/>
        <w:t xml:space="preserve">Помещения: </w:t>
      </w:r>
    </w:p>
    <w:p w:rsidR="00793767" w:rsidRDefault="00F00993" w:rsidP="00F85059">
      <w:pPr>
        <w:pStyle w:val="Style20"/>
        <w:widowControl/>
        <w:spacing w:line="312" w:lineRule="exact"/>
        <w:ind w:left="851" w:firstLine="0"/>
        <w:jc w:val="left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793767">
        <w:rPr>
          <w:rStyle w:val="FontStyle28"/>
          <w:sz w:val="24"/>
          <w:szCs w:val="24"/>
        </w:rPr>
        <w:t>компьютерный класс,</w:t>
      </w:r>
    </w:p>
    <w:p w:rsidR="00B032C9" w:rsidRDefault="00793767" w:rsidP="00F85059">
      <w:pPr>
        <w:pStyle w:val="Style9"/>
        <w:widowControl/>
        <w:tabs>
          <w:tab w:val="left" w:pos="970"/>
        </w:tabs>
        <w:spacing w:before="29" w:line="312" w:lineRule="exact"/>
        <w:ind w:left="851" w:firstLine="0"/>
        <w:jc w:val="left"/>
      </w:pPr>
      <w:r>
        <w:t>- аудитория.</w:t>
      </w:r>
    </w:p>
    <w:p w:rsidR="00B032C9" w:rsidRDefault="00F00993">
      <w:pPr>
        <w:tabs>
          <w:tab w:val="left" w:pos="1080"/>
        </w:tabs>
        <w:spacing w:before="30"/>
        <w:ind w:left="1077" w:hanging="357"/>
        <w:jc w:val="both"/>
      </w:pPr>
      <w:bookmarkStart w:id="34" w:name="Оборудование"/>
      <w:bookmarkEnd w:id="34"/>
      <w:r>
        <w:rPr>
          <w:sz w:val="25"/>
          <w:szCs w:val="25"/>
        </w:rPr>
        <w:t>Б.</w:t>
      </w:r>
      <w:r>
        <w:rPr>
          <w:sz w:val="25"/>
          <w:szCs w:val="25"/>
        </w:rPr>
        <w:tab/>
        <w:t xml:space="preserve">Оборудование: </w:t>
      </w:r>
    </w:p>
    <w:p w:rsidR="00793767" w:rsidRDefault="00F00993" w:rsidP="00F85059">
      <w:pPr>
        <w:pStyle w:val="Style20"/>
        <w:widowControl/>
        <w:spacing w:line="312" w:lineRule="exact"/>
        <w:ind w:left="851" w:firstLine="0"/>
        <w:jc w:val="left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793767">
        <w:rPr>
          <w:rStyle w:val="FontStyle28"/>
          <w:sz w:val="24"/>
          <w:szCs w:val="24"/>
        </w:rPr>
        <w:t xml:space="preserve">компьютеры; </w:t>
      </w:r>
    </w:p>
    <w:p w:rsidR="00793767" w:rsidRDefault="00793767" w:rsidP="00F85059">
      <w:pPr>
        <w:pStyle w:val="Style20"/>
        <w:widowControl/>
        <w:spacing w:line="312" w:lineRule="exact"/>
        <w:ind w:left="851" w:firstLine="0"/>
        <w:jc w:val="left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- проектор;</w:t>
      </w:r>
    </w:p>
    <w:p w:rsidR="00B032C9" w:rsidRDefault="00793767" w:rsidP="00F85059">
      <w:pPr>
        <w:pStyle w:val="Style20"/>
        <w:widowControl/>
        <w:spacing w:line="312" w:lineRule="exact"/>
        <w:ind w:left="851" w:firstLine="0"/>
        <w:jc w:val="left"/>
      </w:pPr>
      <w:r>
        <w:rPr>
          <w:rStyle w:val="FontStyle28"/>
          <w:sz w:val="24"/>
          <w:szCs w:val="24"/>
        </w:rPr>
        <w:t xml:space="preserve">- ПСВР </w:t>
      </w:r>
      <w:r w:rsidR="002F373C">
        <w:rPr>
          <w:rStyle w:val="FontStyle28"/>
          <w:sz w:val="24"/>
          <w:szCs w:val="24"/>
        </w:rPr>
        <w:t>механико-математического факультета МГУ</w:t>
      </w:r>
      <w:r w:rsidR="00F00993">
        <w:rPr>
          <w:rStyle w:val="FontStyle28"/>
          <w:sz w:val="24"/>
          <w:szCs w:val="24"/>
        </w:rPr>
        <w:t>;</w:t>
      </w:r>
    </w:p>
    <w:p w:rsidR="00B032C9" w:rsidRDefault="00F00993" w:rsidP="00F85059">
      <w:pPr>
        <w:pStyle w:val="Style20"/>
        <w:widowControl/>
        <w:tabs>
          <w:tab w:val="left" w:pos="1080"/>
        </w:tabs>
        <w:spacing w:before="30" w:line="312" w:lineRule="exact"/>
        <w:ind w:left="851" w:firstLine="0"/>
        <w:jc w:val="left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993288">
        <w:rPr>
          <w:rStyle w:val="FontStyle28"/>
          <w:sz w:val="24"/>
          <w:szCs w:val="24"/>
        </w:rPr>
        <w:t>компактная система виртуальной реальности</w:t>
      </w:r>
      <w:r w:rsidRPr="005E45C4">
        <w:rPr>
          <w:rStyle w:val="FontStyle28"/>
          <w:sz w:val="24"/>
          <w:szCs w:val="24"/>
        </w:rPr>
        <w:t>;</w:t>
      </w:r>
    </w:p>
    <w:p w:rsidR="00F85059" w:rsidRDefault="00993288" w:rsidP="00F85059">
      <w:pPr>
        <w:pStyle w:val="Style20"/>
        <w:widowControl/>
        <w:tabs>
          <w:tab w:val="left" w:pos="1080"/>
        </w:tabs>
        <w:spacing w:before="30" w:line="312" w:lineRule="exact"/>
        <w:ind w:left="851" w:firstLine="0"/>
        <w:jc w:val="left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proofErr w:type="spellStart"/>
      <w:r>
        <w:rPr>
          <w:rStyle w:val="FontStyle28"/>
          <w:sz w:val="24"/>
          <w:szCs w:val="24"/>
        </w:rPr>
        <w:t>видеоокулограф</w:t>
      </w:r>
      <w:proofErr w:type="spellEnd"/>
      <w:r w:rsidR="00F85059">
        <w:rPr>
          <w:rStyle w:val="FontStyle28"/>
          <w:sz w:val="24"/>
          <w:szCs w:val="24"/>
        </w:rPr>
        <w:t>;</w:t>
      </w:r>
    </w:p>
    <w:p w:rsidR="00993288" w:rsidRDefault="00F85059" w:rsidP="00F85059">
      <w:pPr>
        <w:pStyle w:val="Style20"/>
        <w:widowControl/>
        <w:tabs>
          <w:tab w:val="left" w:pos="1080"/>
        </w:tabs>
        <w:spacing w:before="30" w:line="312" w:lineRule="exact"/>
        <w:ind w:left="851" w:firstLine="0"/>
        <w:jc w:val="left"/>
        <w:rPr>
          <w:rStyle w:val="FontStyle28"/>
          <w:sz w:val="24"/>
          <w:szCs w:val="24"/>
        </w:rPr>
      </w:pPr>
      <w:r w:rsidRPr="00951900">
        <w:rPr>
          <w:rStyle w:val="FontStyle28"/>
          <w:sz w:val="24"/>
          <w:szCs w:val="24"/>
        </w:rPr>
        <w:t xml:space="preserve">- </w:t>
      </w:r>
      <w:proofErr w:type="spellStart"/>
      <w:r>
        <w:rPr>
          <w:rStyle w:val="FontStyle28"/>
          <w:sz w:val="24"/>
          <w:szCs w:val="24"/>
        </w:rPr>
        <w:t>стабилограф</w:t>
      </w:r>
      <w:proofErr w:type="spellEnd"/>
      <w:r w:rsidR="00951900" w:rsidRPr="00951900">
        <w:rPr>
          <w:rStyle w:val="FontStyle28"/>
          <w:sz w:val="24"/>
          <w:szCs w:val="24"/>
        </w:rPr>
        <w:t>;</w:t>
      </w:r>
    </w:p>
    <w:p w:rsidR="00951900" w:rsidRPr="00951900" w:rsidRDefault="00951900" w:rsidP="00F85059">
      <w:pPr>
        <w:pStyle w:val="Style20"/>
        <w:widowControl/>
        <w:tabs>
          <w:tab w:val="left" w:pos="1080"/>
        </w:tabs>
        <w:spacing w:before="30" w:line="312" w:lineRule="exact"/>
        <w:ind w:left="851" w:firstLine="0"/>
        <w:jc w:val="left"/>
        <w:rPr>
          <w:rStyle w:val="FontStyle28"/>
          <w:sz w:val="24"/>
          <w:szCs w:val="24"/>
        </w:rPr>
      </w:pPr>
      <w:r w:rsidRPr="00951900">
        <w:rPr>
          <w:rStyle w:val="FontStyle28"/>
          <w:sz w:val="24"/>
          <w:szCs w:val="24"/>
        </w:rPr>
        <w:t>-</w:t>
      </w:r>
      <w:r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  <w:lang w:val="en-US"/>
        </w:rPr>
        <w:t>GPS</w:t>
      </w:r>
      <w:r w:rsidRPr="00951900">
        <w:rPr>
          <w:rStyle w:val="FontStyle28"/>
          <w:sz w:val="24"/>
          <w:szCs w:val="24"/>
        </w:rPr>
        <w:t>-</w:t>
      </w:r>
      <w:r>
        <w:rPr>
          <w:rStyle w:val="FontStyle28"/>
          <w:sz w:val="24"/>
          <w:szCs w:val="24"/>
        </w:rPr>
        <w:t>датчики</w:t>
      </w:r>
      <w:r w:rsidRPr="00951900">
        <w:rPr>
          <w:rStyle w:val="FontStyle28"/>
          <w:sz w:val="24"/>
          <w:szCs w:val="24"/>
        </w:rPr>
        <w:t>;</w:t>
      </w:r>
    </w:p>
    <w:p w:rsidR="00951900" w:rsidRDefault="00951900" w:rsidP="00F85059">
      <w:pPr>
        <w:pStyle w:val="Style20"/>
        <w:widowControl/>
        <w:tabs>
          <w:tab w:val="left" w:pos="1080"/>
        </w:tabs>
        <w:spacing w:before="30" w:line="312" w:lineRule="exact"/>
        <w:ind w:left="851" w:firstLine="0"/>
        <w:jc w:val="left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- гироскопы</w:t>
      </w:r>
      <w:r w:rsidRPr="00951900">
        <w:rPr>
          <w:rStyle w:val="FontStyle28"/>
          <w:sz w:val="24"/>
          <w:szCs w:val="24"/>
        </w:rPr>
        <w:t>;</w:t>
      </w:r>
    </w:p>
    <w:p w:rsidR="00951900" w:rsidRDefault="00951900" w:rsidP="00951900">
      <w:pPr>
        <w:pStyle w:val="Style20"/>
        <w:widowControl/>
        <w:tabs>
          <w:tab w:val="left" w:pos="1080"/>
        </w:tabs>
        <w:spacing w:before="30" w:line="312" w:lineRule="exact"/>
        <w:ind w:left="851" w:firstLine="0"/>
        <w:jc w:val="left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- аналоговая вычислительная машина</w:t>
      </w:r>
      <w:r w:rsidRPr="00C17AD2">
        <w:rPr>
          <w:rStyle w:val="FontStyle28"/>
          <w:sz w:val="24"/>
          <w:szCs w:val="24"/>
        </w:rPr>
        <w:t>;</w:t>
      </w:r>
    </w:p>
    <w:p w:rsidR="00951900" w:rsidRPr="00951900" w:rsidRDefault="00951900" w:rsidP="00951900">
      <w:pPr>
        <w:pStyle w:val="Style20"/>
        <w:widowControl/>
        <w:tabs>
          <w:tab w:val="left" w:pos="1080"/>
        </w:tabs>
        <w:spacing w:before="30" w:line="312" w:lineRule="exact"/>
        <w:ind w:left="851" w:firstLine="0"/>
        <w:jc w:val="left"/>
      </w:pPr>
    </w:p>
    <w:p w:rsidR="00793767" w:rsidRPr="00951900" w:rsidRDefault="00F00993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  <w:lang w:val="en-US"/>
        </w:rPr>
      </w:pPr>
      <w:r>
        <w:rPr>
          <w:sz w:val="25"/>
          <w:szCs w:val="25"/>
        </w:rPr>
        <w:t>В</w:t>
      </w:r>
      <w:r w:rsidRPr="00951900">
        <w:rPr>
          <w:sz w:val="25"/>
          <w:szCs w:val="25"/>
          <w:lang w:val="en-US"/>
        </w:rPr>
        <w:t xml:space="preserve">. </w:t>
      </w:r>
      <w:r>
        <w:rPr>
          <w:sz w:val="25"/>
          <w:szCs w:val="25"/>
        </w:rPr>
        <w:t>Иные</w:t>
      </w:r>
      <w:r w:rsidRPr="00951900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материалы</w:t>
      </w:r>
      <w:r w:rsidRPr="00951900">
        <w:rPr>
          <w:sz w:val="25"/>
          <w:szCs w:val="25"/>
          <w:lang w:val="en-US"/>
        </w:rPr>
        <w:t>:</w:t>
      </w:r>
      <w:r w:rsidR="00993288" w:rsidRPr="00951900">
        <w:rPr>
          <w:sz w:val="25"/>
          <w:szCs w:val="25"/>
          <w:lang w:val="en-US"/>
        </w:rPr>
        <w:t xml:space="preserve"> </w:t>
      </w:r>
    </w:p>
    <w:p w:rsidR="00793767" w:rsidRPr="00413E50" w:rsidRDefault="00951900" w:rsidP="00F85059">
      <w:pPr>
        <w:spacing w:before="30"/>
        <w:ind w:left="1077" w:hanging="226"/>
        <w:jc w:val="both"/>
        <w:rPr>
          <w:sz w:val="25"/>
          <w:szCs w:val="25"/>
          <w:lang w:val="en-US"/>
        </w:rPr>
      </w:pPr>
      <w:r w:rsidRPr="00C17AD2">
        <w:rPr>
          <w:sz w:val="25"/>
          <w:szCs w:val="25"/>
          <w:lang w:val="en-US"/>
        </w:rPr>
        <w:t xml:space="preserve">- </w:t>
      </w:r>
      <w:r w:rsidRPr="00951900">
        <w:rPr>
          <w:sz w:val="25"/>
          <w:szCs w:val="25"/>
          <w:lang w:val="en-US"/>
        </w:rPr>
        <w:t>Unity3D Educational license</w:t>
      </w:r>
    </w:p>
    <w:sectPr w:rsidR="00793767" w:rsidRPr="00413E50">
      <w:pgSz w:w="11906" w:h="16838"/>
      <w:pgMar w:top="851" w:right="709" w:bottom="567" w:left="992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4BE6"/>
    <w:multiLevelType w:val="hybridMultilevel"/>
    <w:tmpl w:val="FD5A1C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81173E"/>
    <w:multiLevelType w:val="multilevel"/>
    <w:tmpl w:val="AAEED7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C6E07"/>
    <w:multiLevelType w:val="hybridMultilevel"/>
    <w:tmpl w:val="93C0DB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16320B"/>
    <w:multiLevelType w:val="multilevel"/>
    <w:tmpl w:val="1944CC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FC5805"/>
    <w:multiLevelType w:val="hybridMultilevel"/>
    <w:tmpl w:val="6240C6E4"/>
    <w:lvl w:ilvl="0" w:tplc="D45C6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C0ABD"/>
    <w:multiLevelType w:val="multilevel"/>
    <w:tmpl w:val="56905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735CB7"/>
    <w:multiLevelType w:val="multilevel"/>
    <w:tmpl w:val="437A32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D25955"/>
    <w:multiLevelType w:val="multilevel"/>
    <w:tmpl w:val="B19C2F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4AD0A16"/>
    <w:multiLevelType w:val="hybridMultilevel"/>
    <w:tmpl w:val="64CA2C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C9"/>
    <w:rsid w:val="001375D6"/>
    <w:rsid w:val="001A759A"/>
    <w:rsid w:val="001E07B2"/>
    <w:rsid w:val="002935F8"/>
    <w:rsid w:val="002F373C"/>
    <w:rsid w:val="00413E50"/>
    <w:rsid w:val="004A0099"/>
    <w:rsid w:val="004A61C3"/>
    <w:rsid w:val="00524A08"/>
    <w:rsid w:val="00546EDC"/>
    <w:rsid w:val="005E45C4"/>
    <w:rsid w:val="005F65D0"/>
    <w:rsid w:val="006669CC"/>
    <w:rsid w:val="006B79C8"/>
    <w:rsid w:val="0079010B"/>
    <w:rsid w:val="00793767"/>
    <w:rsid w:val="00877A67"/>
    <w:rsid w:val="008C0EA2"/>
    <w:rsid w:val="00951900"/>
    <w:rsid w:val="00993288"/>
    <w:rsid w:val="00AF3E48"/>
    <w:rsid w:val="00B032C9"/>
    <w:rsid w:val="00C07A61"/>
    <w:rsid w:val="00C17AD2"/>
    <w:rsid w:val="00D131D7"/>
    <w:rsid w:val="00DD769B"/>
    <w:rsid w:val="00DD7958"/>
    <w:rsid w:val="00E16519"/>
    <w:rsid w:val="00E240C0"/>
    <w:rsid w:val="00EE0732"/>
    <w:rsid w:val="00F00993"/>
    <w:rsid w:val="00F77490"/>
    <w:rsid w:val="00F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BFD5"/>
  <w15:docId w15:val="{4C3F751F-9E5A-44A2-837C-C91D2DA3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A9"/>
    <w:rPr>
      <w:color w:val="00000A"/>
      <w:sz w:val="24"/>
      <w:szCs w:val="24"/>
    </w:rPr>
  </w:style>
  <w:style w:type="paragraph" w:styleId="1">
    <w:name w:val="heading 1"/>
    <w:basedOn w:val="a"/>
    <w:autoRedefine/>
    <w:qFormat/>
    <w:rsid w:val="0082316A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0"/>
    <w:qFormat/>
    <w:rsid w:val="00751AA9"/>
    <w:rPr>
      <w:b/>
      <w:bCs/>
      <w:sz w:val="21"/>
      <w:szCs w:val="21"/>
      <w:lang w:bidi="ar-SA"/>
    </w:rPr>
  </w:style>
  <w:style w:type="character" w:customStyle="1" w:styleId="FontStyle28">
    <w:name w:val="Font Style28"/>
    <w:qFormat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2">
    <w:name w:val="Body Text 2"/>
    <w:basedOn w:val="a"/>
    <w:qFormat/>
    <w:rsid w:val="00751AA9"/>
    <w:pPr>
      <w:spacing w:after="120" w:line="480" w:lineRule="auto"/>
    </w:pPr>
  </w:style>
  <w:style w:type="paragraph" w:customStyle="1" w:styleId="10">
    <w:name w:val="Основной текст1"/>
    <w:basedOn w:val="a"/>
    <w:link w:val="Bodytext"/>
    <w:qFormat/>
    <w:rsid w:val="00751AA9"/>
    <w:pPr>
      <w:widowControl w:val="0"/>
      <w:shd w:val="clear" w:color="auto" w:fill="FFFFFF"/>
      <w:spacing w:line="283" w:lineRule="exact"/>
      <w:ind w:hanging="320"/>
      <w:jc w:val="center"/>
    </w:pPr>
    <w:rPr>
      <w:b/>
      <w:bCs/>
      <w:sz w:val="21"/>
      <w:szCs w:val="21"/>
    </w:rPr>
  </w:style>
  <w:style w:type="paragraph" w:customStyle="1" w:styleId="Char">
    <w:name w:val="Char"/>
    <w:basedOn w:val="a"/>
    <w:qFormat/>
    <w:rsid w:val="00751A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rsid w:val="00123811"/>
    <w:pPr>
      <w:spacing w:after="120"/>
      <w:ind w:left="360"/>
    </w:pPr>
  </w:style>
  <w:style w:type="paragraph" w:customStyle="1" w:styleId="a7">
    <w:name w:val="список с точками"/>
    <w:basedOn w:val="a"/>
    <w:qFormat/>
    <w:rsid w:val="00123811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styleId="a8">
    <w:name w:val="Title"/>
    <w:basedOn w:val="a"/>
    <w:qFormat/>
    <w:pPr>
      <w:jc w:val="center"/>
    </w:pPr>
    <w:rPr>
      <w:b/>
      <w:bCs/>
    </w:rPr>
  </w:style>
  <w:style w:type="paragraph" w:styleId="a9">
    <w:name w:val="No Spacing"/>
    <w:qFormat/>
    <w:rPr>
      <w:color w:val="00000A"/>
      <w:sz w:val="22"/>
      <w:szCs w:val="22"/>
    </w:rPr>
  </w:style>
  <w:style w:type="paragraph" w:styleId="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link w:val="21"/>
    <w:qFormat/>
    <w:pPr>
      <w:spacing w:after="120" w:line="480" w:lineRule="auto"/>
      <w:ind w:left="283"/>
    </w:pPr>
  </w:style>
  <w:style w:type="paragraph" w:styleId="aa">
    <w:name w:val="List Paragraph"/>
    <w:basedOn w:val="a"/>
    <w:qFormat/>
    <w:pPr>
      <w:spacing w:after="200"/>
      <w:ind w:left="720"/>
      <w:contextualSpacing/>
    </w:pPr>
  </w:style>
  <w:style w:type="paragraph" w:styleId="ab">
    <w:name w:val="Normal (Web)"/>
    <w:basedOn w:val="a"/>
    <w:qFormat/>
    <w:pPr>
      <w:spacing w:beforeAutospacing="1" w:afterAutospacing="1"/>
    </w:pPr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paragraph" w:customStyle="1" w:styleId="Style9">
    <w:name w:val="Style9"/>
    <w:basedOn w:val="a"/>
    <w:qFormat/>
    <w:pPr>
      <w:widowControl w:val="0"/>
      <w:autoSpaceDE w:val="0"/>
      <w:spacing w:line="338" w:lineRule="exact"/>
      <w:ind w:hanging="341"/>
      <w:jc w:val="both"/>
    </w:pPr>
  </w:style>
  <w:style w:type="paragraph" w:customStyle="1" w:styleId="Style20">
    <w:name w:val="Style20"/>
    <w:basedOn w:val="a"/>
    <w:qFormat/>
    <w:pPr>
      <w:widowControl w:val="0"/>
      <w:autoSpaceDE w:val="0"/>
      <w:spacing w:line="258" w:lineRule="exact"/>
      <w:ind w:hanging="365"/>
      <w:jc w:val="both"/>
    </w:pPr>
  </w:style>
  <w:style w:type="table" w:styleId="ac">
    <w:name w:val="Table Grid"/>
    <w:basedOn w:val="a1"/>
    <w:rsid w:val="0075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93767"/>
    <w:rPr>
      <w:color w:val="0000FF" w:themeColor="hyperlink"/>
      <w:u w:val="single"/>
    </w:rPr>
  </w:style>
  <w:style w:type="character" w:customStyle="1" w:styleId="21">
    <w:name w:val="Основной текст с отступом 2 Знак"/>
    <w:basedOn w:val="a0"/>
    <w:link w:val="20"/>
    <w:rsid w:val="00413E50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msu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Киселева</dc:creator>
  <dc:description/>
  <cp:lastModifiedBy>Артем</cp:lastModifiedBy>
  <cp:revision>5</cp:revision>
  <cp:lastPrinted>1900-12-31T21:00:00Z</cp:lastPrinted>
  <dcterms:created xsi:type="dcterms:W3CDTF">2018-01-26T11:21:00Z</dcterms:created>
  <dcterms:modified xsi:type="dcterms:W3CDTF">2019-03-15T12:13:00Z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